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ACD51">
      <w:pPr>
        <w:pStyle w:val="2"/>
        <w:rPr>
          <w:rFonts w:hint="eastAsia" w:ascii="仿宋" w:hAnsi="仿宋" w:cs="仿宋"/>
          <w:kern w:val="0"/>
          <w:sz w:val="24"/>
        </w:rPr>
      </w:pPr>
      <w:bookmarkStart w:id="0" w:name="_Toc19302"/>
      <w:r>
        <w:rPr>
          <w:rFonts w:hint="eastAsia"/>
        </w:rPr>
        <w:t>第七章 投标相关文件格式</w:t>
      </w:r>
      <w:r>
        <w:rPr>
          <w:rFonts w:hint="eastAsia" w:ascii="仿宋" w:hAnsi="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4C2CE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744C2CE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9B8F71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D24D5B9">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5D20CD1">
      <w:pPr>
        <w:pStyle w:val="3"/>
        <w:rPr>
          <w:rFonts w:hint="eastAsia"/>
        </w:rPr>
      </w:pPr>
      <w:bookmarkStart w:id="1" w:name="_Toc350938485"/>
      <w:r>
        <w:rPr>
          <w:rFonts w:hint="eastAsia"/>
        </w:rPr>
        <w:t>附件一              封面格式1</w:t>
      </w:r>
      <w:bookmarkEnd w:id="1"/>
      <w:bookmarkStart w:id="8" w:name="_GoBack"/>
      <w:bookmarkEnd w:id="8"/>
    </w:p>
    <w:p w14:paraId="3FCF3F1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C809CC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8BCB13B">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1E6823B">
      <w:pPr>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26A1F316">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7FDCFBB4">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AC4085D">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49DBAA99">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C544E0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7B44369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6B3EB2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49E510C">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B976716">
      <w:pPr>
        <w:widowControl/>
        <w:tabs>
          <w:tab w:val="left" w:pos="8280"/>
        </w:tabs>
        <w:spacing w:line="360" w:lineRule="auto"/>
        <w:ind w:left="-141" w:leftChars="-67"/>
        <w:rPr>
          <w:rFonts w:hint="eastAsia" w:ascii="仿宋" w:hAnsi="仿宋" w:eastAsia="仿宋" w:cs="仿宋"/>
          <w:b/>
          <w:kern w:val="0"/>
          <w:sz w:val="32"/>
          <w:szCs w:val="32"/>
        </w:rPr>
      </w:pPr>
    </w:p>
    <w:p w14:paraId="3181BFF4">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7A4594A">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cols w:space="720" w:num="1"/>
          <w:docGrid w:type="lines" w:linePitch="312" w:charSpace="0"/>
        </w:sectPr>
      </w:pPr>
    </w:p>
    <w:p w14:paraId="16EAA533">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2B833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482B833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BB08158">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3BFD5DE">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5BCCAB6E">
      <w:pPr>
        <w:pStyle w:val="3"/>
        <w:rPr>
          <w:rFonts w:hint="eastAsia"/>
        </w:rPr>
      </w:pPr>
      <w:bookmarkStart w:id="3" w:name="_Toc1345"/>
      <w:bookmarkStart w:id="4" w:name="_Toc350938486"/>
      <w:r>
        <w:rPr>
          <w:rFonts w:hint="eastAsia"/>
        </w:rPr>
        <w:t>附件二              封面格式2</w:t>
      </w:r>
      <w:bookmarkEnd w:id="3"/>
      <w:bookmarkEnd w:id="4"/>
    </w:p>
    <w:p w14:paraId="34AA8B1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77FB9E4">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41704357">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6AB62A0C">
      <w:pPr>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784CFEAC">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47C720E8">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69660D6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2FBCB97">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4A12566">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79B5EB8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8D172D9">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3649FC7">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C4A7BDD">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E85DC3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3AE8165">
      <w:pPr>
        <w:pStyle w:val="3"/>
        <w:rPr>
          <w:rFonts w:hint="eastAsia" w:cs="仿宋"/>
          <w:kern w:val="0"/>
          <w:szCs w:val="28"/>
        </w:rPr>
      </w:pPr>
      <w:r>
        <w:rPr>
          <w:rFonts w:hint="eastAsia" w:cs="仿宋"/>
          <w:b w:val="0"/>
          <w:sz w:val="24"/>
        </w:rPr>
        <w:br w:type="page"/>
      </w:r>
      <w:r>
        <w:rPr>
          <w:rFonts w:hint="eastAsia" w:cs="仿宋"/>
          <w:kern w:val="0"/>
          <w:szCs w:val="28"/>
        </w:rPr>
        <w:t xml:space="preserve">附件三                 </w:t>
      </w:r>
    </w:p>
    <w:p w14:paraId="19424839">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765CDBF6">
      <w:pPr>
        <w:pStyle w:val="8"/>
        <w:spacing w:line="400" w:lineRule="exact"/>
        <w:rPr>
          <w:rFonts w:hint="eastAsia" w:ascii="仿宋" w:hAnsi="仿宋" w:eastAsia="仿宋" w:cs="仿宋"/>
          <w:kern w:val="0"/>
          <w:sz w:val="24"/>
          <w:szCs w:val="24"/>
        </w:rPr>
      </w:pPr>
    </w:p>
    <w:p w14:paraId="11BA3E5A">
      <w:pPr>
        <w:pStyle w:val="8"/>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3680BB60">
      <w:pPr>
        <w:pStyle w:val="8"/>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项目（招标项目名称、招标编号）       标段的招标、投标等有关活动，为此提交下述文件：</w:t>
      </w:r>
    </w:p>
    <w:p w14:paraId="08B05B3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467571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9567BE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2E950B5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5708038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09E85D2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359B421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0B4723B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90</w:t>
      </w:r>
      <w:r>
        <w:rPr>
          <w:rFonts w:hint="eastAsia" w:ascii="仿宋" w:hAnsi="仿宋" w:eastAsia="仿宋" w:cs="仿宋"/>
          <w:kern w:val="0"/>
          <w:sz w:val="24"/>
          <w:u w:val="single"/>
        </w:rPr>
        <w:t xml:space="preserve"> </w:t>
      </w:r>
      <w:r>
        <w:rPr>
          <w:rFonts w:hint="eastAsia" w:ascii="仿宋" w:hAnsi="仿宋" w:eastAsia="仿宋" w:cs="仿宋"/>
          <w:kern w:val="0"/>
          <w:sz w:val="24"/>
        </w:rPr>
        <w:t>个日历天。</w:t>
      </w:r>
    </w:p>
    <w:p w14:paraId="31ED060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56A0DF5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500DA2E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5AC1A76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3505AC9A">
      <w:pPr>
        <w:spacing w:line="600" w:lineRule="exact"/>
        <w:rPr>
          <w:rFonts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p>
    <w:p w14:paraId="44BB6B2A">
      <w:pPr>
        <w:spacing w:line="600" w:lineRule="exac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p>
    <w:p w14:paraId="13672C06">
      <w:pPr>
        <w:spacing w:line="600" w:lineRule="exac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（公章）            全权代表签字：</w:t>
      </w:r>
      <w:r>
        <w:rPr>
          <w:rFonts w:hint="eastAsia" w:ascii="仿宋" w:hAnsi="仿宋" w:eastAsia="仿宋" w:cs="仿宋"/>
          <w:kern w:val="0"/>
          <w:sz w:val="24"/>
          <w:u w:val="single"/>
        </w:rPr>
        <w:t xml:space="preserve">                 </w:t>
      </w:r>
    </w:p>
    <w:p w14:paraId="5D82E7F9">
      <w:pPr>
        <w:spacing w:line="600" w:lineRule="exact"/>
        <w:rPr>
          <w:rFonts w:ascii="仿宋" w:hAnsi="仿宋" w:eastAsia="仿宋" w:cs="仿宋"/>
          <w:kern w:val="0"/>
          <w:sz w:val="24"/>
        </w:rPr>
      </w:pPr>
      <w:r>
        <w:rPr>
          <w:rFonts w:hint="eastAsia" w:ascii="仿宋" w:hAnsi="仿宋" w:eastAsia="仿宋" w:cs="仿宋"/>
          <w:kern w:val="0"/>
          <w:sz w:val="24"/>
        </w:rPr>
        <w:t>投标人代表职务：</w:t>
      </w:r>
      <w:r>
        <w:rPr>
          <w:rFonts w:hint="eastAsia" w:ascii="仿宋" w:hAnsi="仿宋" w:eastAsia="仿宋" w:cs="仿宋"/>
          <w:kern w:val="0"/>
          <w:sz w:val="24"/>
          <w:u w:val="single"/>
        </w:rPr>
        <w:t xml:space="preserve">               </w:t>
      </w:r>
    </w:p>
    <w:p w14:paraId="42D82D8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2E3D52C0">
      <w:pPr>
        <w:widowControl/>
        <w:spacing w:line="420" w:lineRule="atLeast"/>
        <w:ind w:firstLine="480"/>
        <w:rPr>
          <w:rFonts w:hint="eastAsia" w:ascii="仿宋" w:hAnsi="仿宋" w:eastAsia="仿宋" w:cs="仿宋"/>
          <w:kern w:val="0"/>
          <w:sz w:val="24"/>
        </w:rPr>
      </w:pPr>
    </w:p>
    <w:p w14:paraId="2AD69E2F">
      <w:pPr>
        <w:widowControl/>
        <w:spacing w:line="420" w:lineRule="atLeast"/>
        <w:rPr>
          <w:rFonts w:hint="eastAsia" w:ascii="仿宋" w:hAnsi="仿宋" w:eastAsia="仿宋" w:cs="仿宋"/>
          <w:kern w:val="0"/>
          <w:sz w:val="24"/>
        </w:rPr>
      </w:pPr>
    </w:p>
    <w:p w14:paraId="58DBBDE7">
      <w:pPr>
        <w:rPr>
          <w:rFonts w:hint="eastAsia"/>
        </w:rPr>
      </w:pPr>
    </w:p>
    <w:p w14:paraId="02ED610B">
      <w:pPr>
        <w:pStyle w:val="3"/>
        <w:rPr>
          <w:rFonts w:hint="eastAsia" w:cs="仿宋"/>
          <w:b w:val="0"/>
          <w:bCs w:val="0"/>
          <w:kern w:val="0"/>
          <w:szCs w:val="28"/>
        </w:rPr>
      </w:pPr>
      <w:r>
        <w:rPr>
          <w:rFonts w:hint="eastAsia" w:cs="仿宋"/>
          <w:kern w:val="0"/>
          <w:szCs w:val="28"/>
        </w:rPr>
        <w:br w:type="page"/>
      </w:r>
      <w:r>
        <w:rPr>
          <w:rFonts w:hint="eastAsia" w:cs="仿宋"/>
          <w:kern w:val="0"/>
          <w:szCs w:val="28"/>
        </w:rPr>
        <w:t xml:space="preserve">附件四 </w:t>
      </w:r>
      <w:r>
        <w:rPr>
          <w:rFonts w:hint="eastAsia" w:cs="仿宋"/>
          <w:b w:val="0"/>
          <w:bCs w:val="0"/>
          <w:kern w:val="0"/>
          <w:szCs w:val="28"/>
        </w:rPr>
        <w:t xml:space="preserve">        </w:t>
      </w:r>
    </w:p>
    <w:p w14:paraId="33A9E793">
      <w:pPr>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78E4876B">
      <w:pPr>
        <w:spacing w:line="480" w:lineRule="auto"/>
        <w:rPr>
          <w:rFonts w:hint="eastAsia" w:ascii="仿宋" w:hAnsi="仿宋" w:eastAsia="仿宋" w:cs="仿宋"/>
          <w:b/>
          <w:sz w:val="48"/>
        </w:rPr>
      </w:pPr>
    </w:p>
    <w:p w14:paraId="72CDECA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57DDB3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56AA691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74D2EF04">
      <w:pPr>
        <w:spacing w:line="400" w:lineRule="exact"/>
        <w:ind w:firstLine="480" w:firstLineChars="200"/>
        <w:rPr>
          <w:rFonts w:hint="eastAsia" w:ascii="仿宋" w:hAnsi="仿宋" w:eastAsia="仿宋" w:cs="仿宋"/>
          <w:kern w:val="0"/>
          <w:sz w:val="24"/>
          <w:lang w:val="zh-CN"/>
        </w:rPr>
      </w:pPr>
    </w:p>
    <w:p w14:paraId="25740BE4">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6E3842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17A93FE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58FB4DA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77112BD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6F4E82F">
      <w:pPr>
        <w:spacing w:line="400" w:lineRule="exact"/>
        <w:ind w:firstLine="480" w:firstLineChars="200"/>
        <w:rPr>
          <w:rFonts w:hint="eastAsia" w:ascii="仿宋" w:hAnsi="仿宋" w:eastAsia="仿宋" w:cs="仿宋"/>
          <w:kern w:val="0"/>
          <w:sz w:val="24"/>
          <w:lang w:val="zh-CN"/>
        </w:rPr>
      </w:pPr>
    </w:p>
    <w:p w14:paraId="42356B35">
      <w:pPr>
        <w:spacing w:line="400" w:lineRule="exact"/>
        <w:ind w:firstLine="480" w:firstLineChars="200"/>
        <w:rPr>
          <w:rFonts w:hint="eastAsia" w:ascii="仿宋" w:hAnsi="仿宋" w:eastAsia="仿宋" w:cs="仿宋"/>
          <w:kern w:val="0"/>
          <w:sz w:val="24"/>
          <w:lang w:val="zh-CN"/>
        </w:rPr>
      </w:pPr>
    </w:p>
    <w:p w14:paraId="7575E0C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5A0BDDA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2469E6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6E1120A8">
      <w:pPr>
        <w:spacing w:line="400" w:lineRule="exact"/>
        <w:ind w:firstLine="480" w:firstLineChars="200"/>
        <w:rPr>
          <w:rFonts w:hint="eastAsia" w:ascii="仿宋" w:hAnsi="仿宋" w:eastAsia="仿宋" w:cs="仿宋"/>
          <w:kern w:val="0"/>
          <w:sz w:val="24"/>
          <w:lang w:val="zh-CN"/>
        </w:rPr>
      </w:pPr>
    </w:p>
    <w:p w14:paraId="330F9DE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5AF1D1C9">
      <w:pPr>
        <w:spacing w:line="400" w:lineRule="exact"/>
        <w:ind w:firstLine="480" w:firstLineChars="200"/>
        <w:rPr>
          <w:rFonts w:hint="eastAsia" w:ascii="仿宋" w:hAnsi="仿宋" w:eastAsia="仿宋" w:cs="仿宋"/>
          <w:kern w:val="0"/>
          <w:sz w:val="24"/>
          <w:lang w:val="zh-CN"/>
        </w:rPr>
      </w:pPr>
    </w:p>
    <w:p w14:paraId="1189A06E">
      <w:pPr>
        <w:spacing w:line="400" w:lineRule="exact"/>
        <w:ind w:firstLine="480" w:firstLineChars="200"/>
        <w:rPr>
          <w:rFonts w:hint="eastAsia" w:ascii="仿宋" w:hAnsi="仿宋" w:eastAsia="仿宋" w:cs="仿宋"/>
          <w:kern w:val="0"/>
          <w:sz w:val="24"/>
          <w:lang w:val="zh-CN"/>
        </w:rPr>
      </w:pPr>
    </w:p>
    <w:p w14:paraId="2AEFBF4E">
      <w:pPr>
        <w:spacing w:line="400" w:lineRule="exact"/>
        <w:ind w:firstLine="480" w:firstLineChars="200"/>
        <w:rPr>
          <w:rFonts w:hint="eastAsia" w:ascii="仿宋" w:hAnsi="仿宋" w:eastAsia="仿宋" w:cs="仿宋"/>
          <w:kern w:val="0"/>
          <w:sz w:val="24"/>
          <w:lang w:val="zh-CN"/>
        </w:rPr>
      </w:pPr>
    </w:p>
    <w:p w14:paraId="0B19012D">
      <w:pPr>
        <w:spacing w:line="400" w:lineRule="exact"/>
        <w:ind w:firstLine="480" w:firstLineChars="200"/>
        <w:rPr>
          <w:rFonts w:hint="eastAsia" w:ascii="仿宋" w:hAnsi="仿宋" w:eastAsia="仿宋" w:cs="仿宋"/>
          <w:kern w:val="0"/>
          <w:sz w:val="24"/>
          <w:lang w:val="zh-CN"/>
        </w:rPr>
      </w:pPr>
    </w:p>
    <w:p w14:paraId="0E19E257">
      <w:pPr>
        <w:ind w:left="-141" w:leftChars="-67"/>
        <w:jc w:val="center"/>
        <w:rPr>
          <w:rFonts w:hint="eastAsia" w:ascii="仿宋" w:hAnsi="仿宋" w:eastAsia="仿宋" w:cs="仿宋"/>
          <w:kern w:val="0"/>
          <w:sz w:val="24"/>
          <w:lang w:val="zh-CN"/>
        </w:rPr>
      </w:pPr>
    </w:p>
    <w:p w14:paraId="448219FF">
      <w:pPr>
        <w:rPr>
          <w:rFonts w:hint="eastAsia"/>
          <w:lang w:val="zh-CN"/>
        </w:rPr>
      </w:pPr>
    </w:p>
    <w:p w14:paraId="3D851192">
      <w:pPr>
        <w:rPr>
          <w:rFonts w:hint="eastAsia" w:ascii="仿宋" w:hAnsi="仿宋" w:eastAsia="仿宋" w:cs="仿宋"/>
          <w:kern w:val="0"/>
          <w:sz w:val="24"/>
          <w:lang w:val="zh-CN"/>
        </w:rPr>
      </w:pPr>
    </w:p>
    <w:p w14:paraId="5F8280E2">
      <w:pPr>
        <w:spacing w:line="360" w:lineRule="auto"/>
        <w:jc w:val="center"/>
        <w:rPr>
          <w:rFonts w:hint="eastAsia" w:ascii="仿宋" w:hAnsi="仿宋" w:eastAsia="仿宋" w:cs="仿宋"/>
          <w:b/>
          <w:spacing w:val="-6"/>
          <w:sz w:val="24"/>
        </w:rPr>
      </w:pPr>
    </w:p>
    <w:p w14:paraId="197A506C">
      <w:pPr>
        <w:pStyle w:val="3"/>
        <w:rPr>
          <w:rFonts w:hint="eastAsia"/>
        </w:rPr>
      </w:pPr>
      <w:r>
        <w:rPr>
          <w:rFonts w:hint="eastAsia" w:cs="仿宋"/>
          <w:b w:val="0"/>
          <w:spacing w:val="-6"/>
          <w:sz w:val="24"/>
        </w:rPr>
        <w:br w:type="page"/>
      </w:r>
      <w:bookmarkStart w:id="7" w:name="_Toc23969"/>
      <w:r>
        <w:rPr>
          <w:rFonts w:hint="eastAsia"/>
        </w:rPr>
        <w:t>附件</w:t>
      </w:r>
      <w:bookmarkEnd w:id="7"/>
      <w:r>
        <w:rPr>
          <w:rFonts w:hint="eastAsia"/>
        </w:rPr>
        <w:t>五</w:t>
      </w:r>
    </w:p>
    <w:p w14:paraId="5F944CDA">
      <w:pPr>
        <w:snapToGrid w:val="0"/>
        <w:spacing w:before="50" w:after="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报价一览表</w:t>
      </w:r>
    </w:p>
    <w:p w14:paraId="63228E12">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sz w:val="24"/>
          <w:highlight w:val="none"/>
          <w:u w:val="single"/>
          <w:lang w:val="en-US" w:eastAsia="zh-CN"/>
        </w:rPr>
        <w:t>钢制防火门</w:t>
      </w:r>
      <w:r>
        <w:rPr>
          <w:rFonts w:hint="eastAsia" w:ascii="仿宋" w:hAnsi="仿宋" w:eastAsia="仿宋" w:cs="仿宋"/>
          <w:sz w:val="24"/>
          <w:highlight w:val="none"/>
          <w:u w:val="single"/>
        </w:rPr>
        <w:t>采购及安装</w:t>
      </w:r>
    </w:p>
    <w:p w14:paraId="1649750F">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30</w:t>
      </w:r>
    </w:p>
    <w:p w14:paraId="69A5636E">
      <w:pPr>
        <w:snapToGrid w:val="0"/>
        <w:spacing w:before="50" w:after="50"/>
        <w:jc w:val="right"/>
        <w:rPr>
          <w:rFonts w:hint="eastAsia" w:ascii="仿宋" w:hAnsi="仿宋" w:eastAsia="仿宋" w:cs="仿宋"/>
          <w:sz w:val="24"/>
        </w:rPr>
      </w:pPr>
      <w:r>
        <w:rPr>
          <w:rFonts w:hint="eastAsia" w:ascii="仿宋" w:hAnsi="仿宋" w:eastAsia="仿宋" w:cs="仿宋"/>
          <w:sz w:val="24"/>
        </w:rPr>
        <w:t xml:space="preserve">单位：元                        </w:t>
      </w:r>
    </w:p>
    <w:tbl>
      <w:tblPr>
        <w:tblStyle w:val="11"/>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544"/>
        <w:gridCol w:w="1166"/>
        <w:gridCol w:w="1165"/>
        <w:gridCol w:w="2113"/>
      </w:tblGrid>
      <w:tr w14:paraId="56EA9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4B32020">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08BCF8B">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FED9D05">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284DE78">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0C01E0C">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17C64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A0EE97B">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6DF4531">
            <w:pPr>
              <w:snapToGrid w:val="0"/>
              <w:spacing w:before="50" w:after="50"/>
              <w:jc w:val="center"/>
              <w:rPr>
                <w:rFonts w:hint="eastAsia" w:ascii="仿宋" w:hAnsi="仿宋" w:eastAsia="仿宋" w:cs="仿宋"/>
                <w:b/>
                <w:bCs/>
                <w:sz w:val="24"/>
              </w:rPr>
            </w:pPr>
            <w:r>
              <w:rPr>
                <w:rFonts w:hint="eastAsia" w:ascii="仿宋" w:hAnsi="仿宋" w:eastAsia="仿宋" w:cs="仿宋"/>
                <w:sz w:val="24"/>
                <w:lang w:val="en-US" w:eastAsia="zh-CN"/>
              </w:rPr>
              <w:t>钢制防火门</w:t>
            </w:r>
            <w:r>
              <w:rPr>
                <w:rFonts w:hint="eastAsia" w:ascii="仿宋" w:hAnsi="仿宋" w:eastAsia="仿宋" w:cs="仿宋"/>
                <w:sz w:val="24"/>
              </w:rPr>
              <w:t>采购及安装</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C43C4D7">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15FCC68">
            <w:pPr>
              <w:snapToGrid w:val="0"/>
              <w:spacing w:before="50" w:after="50"/>
              <w:jc w:val="center"/>
              <w:rPr>
                <w:rFonts w:hint="eastAsia" w:ascii="仿宋" w:hAnsi="仿宋" w:eastAsia="仿宋" w:cs="仿宋"/>
                <w:sz w:val="24"/>
              </w:rPr>
            </w:pPr>
            <w:r>
              <w:rPr>
                <w:rFonts w:hint="eastAsia" w:ascii="仿宋" w:hAnsi="仿宋" w:eastAsia="仿宋" w:cs="仿宋"/>
                <w:sz w:val="24"/>
              </w:rPr>
              <w:t>项</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EA439AE">
            <w:pPr>
              <w:snapToGrid w:val="0"/>
              <w:spacing w:before="50" w:after="50"/>
              <w:jc w:val="center"/>
              <w:rPr>
                <w:rFonts w:hint="eastAsia" w:ascii="仿宋" w:hAnsi="仿宋" w:eastAsia="仿宋" w:cs="仿宋"/>
                <w:sz w:val="24"/>
              </w:rPr>
            </w:pPr>
          </w:p>
        </w:tc>
      </w:tr>
      <w:tr w14:paraId="40350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C74C835">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7C86C582">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18018A65">
      <w:pPr>
        <w:snapToGrid w:val="0"/>
        <w:spacing w:before="50" w:after="50" w:line="420" w:lineRule="exact"/>
        <w:jc w:val="left"/>
        <w:rPr>
          <w:rFonts w:hint="eastAsia" w:ascii="仿宋" w:hAnsi="仿宋" w:eastAsia="仿宋" w:cs="仿宋"/>
          <w:sz w:val="24"/>
        </w:rPr>
      </w:pPr>
    </w:p>
    <w:p w14:paraId="4634C493">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注：</w:t>
      </w:r>
    </w:p>
    <w:p w14:paraId="102A7384">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289875A8">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w:t>
      </w:r>
      <w:r>
        <w:rPr>
          <w:rFonts w:hint="eastAsia" w:ascii="仿宋" w:hAnsi="仿宋" w:eastAsia="仿宋" w:cs="仿宋"/>
          <w:kern w:val="1"/>
          <w:sz w:val="24"/>
        </w:rPr>
        <w:t>拆旧费、辅材费、修复费、辅材费、垃圾清运费、</w:t>
      </w:r>
      <w:r>
        <w:rPr>
          <w:rFonts w:hint="eastAsia" w:ascii="仿宋" w:hAnsi="仿宋" w:eastAsia="仿宋" w:cs="仿宋"/>
          <w:kern w:val="0"/>
          <w:sz w:val="24"/>
        </w:rPr>
        <w:t>保险费、利润、税金、完成本项目的其他费用和政策性文件规定及合同包含的所有风险、责任等各项应有费用，如有漏项，视同已包含在其总项目中，合同总价不予调整。</w:t>
      </w:r>
    </w:p>
    <w:p w14:paraId="0814F3EF">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3、以上报价应与“投标报价明细表”中的“投标总价”相一致。</w:t>
      </w:r>
    </w:p>
    <w:p w14:paraId="563D63A7">
      <w:pPr>
        <w:snapToGrid w:val="0"/>
        <w:spacing w:before="50" w:after="50"/>
        <w:ind w:left="-3" w:leftChars="-72" w:right="-817" w:rightChars="-389" w:hanging="148" w:hangingChars="62"/>
        <w:rPr>
          <w:rFonts w:hint="eastAsia" w:ascii="仿宋" w:hAnsi="仿宋" w:eastAsia="仿宋" w:cs="仿宋"/>
          <w:sz w:val="24"/>
        </w:rPr>
      </w:pPr>
    </w:p>
    <w:p w14:paraId="6F35C9CE">
      <w:pPr>
        <w:snapToGrid w:val="0"/>
        <w:spacing w:before="50" w:after="50"/>
        <w:ind w:left="-3" w:leftChars="-72" w:right="-817" w:rightChars="-389" w:hanging="148" w:hangingChars="62"/>
        <w:rPr>
          <w:rFonts w:hint="eastAsia" w:ascii="仿宋" w:hAnsi="仿宋" w:eastAsia="仿宋" w:cs="仿宋"/>
          <w:sz w:val="24"/>
        </w:rPr>
      </w:pPr>
    </w:p>
    <w:p w14:paraId="7E3513F5">
      <w:pPr>
        <w:snapToGrid w:val="0"/>
        <w:spacing w:before="50" w:after="50"/>
        <w:ind w:left="-3" w:leftChars="-72" w:right="-817" w:rightChars="-389" w:hanging="148" w:hangingChars="62"/>
        <w:rPr>
          <w:rFonts w:hint="eastAsia" w:ascii="仿宋" w:hAnsi="仿宋" w:eastAsia="仿宋" w:cs="仿宋"/>
          <w:sz w:val="24"/>
        </w:rPr>
      </w:pPr>
    </w:p>
    <w:p w14:paraId="105B9FEB">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5F68DDE0">
      <w:pPr>
        <w:snapToGrid w:val="0"/>
        <w:spacing w:before="50" w:after="50"/>
        <w:ind w:left="-3" w:leftChars="-72" w:right="-817" w:rightChars="-389" w:hanging="148" w:hangingChars="62"/>
        <w:rPr>
          <w:rFonts w:hint="eastAsia" w:ascii="仿宋" w:hAnsi="仿宋" w:eastAsia="仿宋" w:cs="仿宋"/>
          <w:sz w:val="24"/>
        </w:rPr>
      </w:pPr>
    </w:p>
    <w:p w14:paraId="1C698A32">
      <w:pPr>
        <w:snapToGrid w:val="0"/>
        <w:spacing w:before="50" w:after="50"/>
        <w:ind w:left="-3" w:leftChars="-72" w:right="-817" w:rightChars="-389" w:hanging="148" w:hangingChars="62"/>
        <w:rPr>
          <w:rFonts w:hint="eastAsia" w:ascii="仿宋" w:hAnsi="仿宋" w:eastAsia="仿宋" w:cs="仿宋"/>
          <w:sz w:val="24"/>
        </w:rPr>
      </w:pPr>
    </w:p>
    <w:p w14:paraId="251A3A77">
      <w:pPr>
        <w:snapToGrid w:val="0"/>
        <w:spacing w:before="50" w:after="50"/>
        <w:ind w:left="-3" w:leftChars="-72" w:right="-817" w:rightChars="-389" w:hanging="148" w:hangingChars="62"/>
        <w:rPr>
          <w:rFonts w:hint="eastAsia" w:ascii="仿宋" w:hAnsi="仿宋" w:eastAsia="仿宋" w:cs="仿宋"/>
          <w:sz w:val="24"/>
        </w:rPr>
      </w:pPr>
    </w:p>
    <w:p w14:paraId="495854D6">
      <w:pPr>
        <w:snapToGrid w:val="0"/>
        <w:spacing w:before="50" w:after="50"/>
        <w:ind w:left="-3" w:leftChars="-72" w:right="-817" w:rightChars="-389" w:hanging="148" w:hangingChars="62"/>
        <w:rPr>
          <w:rFonts w:hint="eastAsia" w:ascii="仿宋" w:hAnsi="仿宋" w:eastAsia="仿宋" w:cs="仿宋"/>
          <w:sz w:val="24"/>
        </w:rPr>
      </w:pPr>
    </w:p>
    <w:p w14:paraId="497A590C">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2F15EA1C">
      <w:pPr>
        <w:pStyle w:val="8"/>
        <w:snapToGrid w:val="0"/>
        <w:spacing w:before="295" w:after="295"/>
        <w:rPr>
          <w:rFonts w:hint="eastAsia" w:ascii="仿宋" w:hAnsi="仿宋" w:eastAsia="仿宋" w:cs="仿宋"/>
          <w:b/>
        </w:rPr>
      </w:pPr>
    </w:p>
    <w:p w14:paraId="03DEE458">
      <w:pPr>
        <w:pStyle w:val="8"/>
        <w:snapToGrid w:val="0"/>
        <w:spacing w:before="295" w:after="295"/>
        <w:rPr>
          <w:rFonts w:hint="eastAsia" w:ascii="仿宋" w:hAnsi="仿宋" w:eastAsia="仿宋" w:cs="仿宋"/>
          <w:b/>
        </w:rPr>
      </w:pPr>
    </w:p>
    <w:p w14:paraId="66C38653">
      <w:pPr>
        <w:rPr>
          <w:rFonts w:hint="eastAsia"/>
        </w:rPr>
      </w:pPr>
    </w:p>
    <w:p w14:paraId="2D179358">
      <w:pPr>
        <w:pStyle w:val="3"/>
        <w:rPr>
          <w:rFonts w:hint="eastAsia" w:cs="仿宋"/>
          <w:b w:val="0"/>
          <w:sz w:val="24"/>
          <w:szCs w:val="24"/>
        </w:rPr>
      </w:pPr>
      <w:r>
        <w:rPr>
          <w:rFonts w:hint="eastAsia"/>
        </w:rPr>
        <w:t>附件六</w:t>
      </w:r>
    </w:p>
    <w:p w14:paraId="43C0F3D5">
      <w:pPr>
        <w:pStyle w:val="8"/>
        <w:snapToGrid w:val="0"/>
        <w:spacing w:before="295" w:after="295"/>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投标报价明细表</w:t>
      </w:r>
    </w:p>
    <w:p w14:paraId="4CC62715">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sz w:val="24"/>
          <w:highlight w:val="none"/>
          <w:u w:val="single"/>
          <w:lang w:val="en-US" w:eastAsia="zh-CN"/>
        </w:rPr>
        <w:t>钢制防火门</w:t>
      </w:r>
      <w:r>
        <w:rPr>
          <w:rFonts w:hint="eastAsia" w:ascii="仿宋" w:hAnsi="仿宋" w:eastAsia="仿宋" w:cs="仿宋"/>
          <w:sz w:val="24"/>
          <w:highlight w:val="none"/>
          <w:u w:val="single"/>
        </w:rPr>
        <w:t>采购及安装</w:t>
      </w:r>
    </w:p>
    <w:p w14:paraId="79353177">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30</w:t>
      </w:r>
    </w:p>
    <w:p w14:paraId="3F23C43C">
      <w:pPr>
        <w:pStyle w:val="8"/>
        <w:snapToGrid w:val="0"/>
        <w:spacing w:before="295" w:after="295"/>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1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33AA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A9B2E6">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DFC863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E97DFC">
            <w:pPr>
              <w:pStyle w:val="13"/>
              <w:snapToGrid w:val="0"/>
              <w:spacing w:before="50" w:after="50" w:line="240" w:lineRule="auto"/>
              <w:rPr>
                <w:rFonts w:hint="eastAsia" w:ascii="仿宋" w:hAnsi="仿宋" w:eastAsia="仿宋" w:cs="仿宋"/>
                <w:sz w:val="21"/>
                <w:szCs w:val="21"/>
              </w:rPr>
            </w:pPr>
            <w:r>
              <w:rPr>
                <w:rFonts w:hint="eastAsia" w:ascii="仿宋" w:hAnsi="仿宋" w:eastAsia="仿宋" w:cs="仿宋"/>
                <w:sz w:val="21"/>
                <w:szCs w:val="21"/>
              </w:rPr>
              <w:t>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EA8627">
            <w:pPr>
              <w:tabs>
                <w:tab w:val="left" w:pos="1418"/>
              </w:tabs>
              <w:snapToGrid w:val="0"/>
              <w:spacing w:before="50" w:after="50"/>
              <w:jc w:val="center"/>
              <w:rPr>
                <w:rFonts w:hint="eastAsia" w:ascii="仿宋" w:hAnsi="仿宋" w:eastAsia="仿宋" w:cs="仿宋"/>
                <w:spacing w:val="20"/>
                <w:szCs w:val="21"/>
                <w:lang w:eastAsia="zh-CN"/>
              </w:rPr>
            </w:pPr>
            <w:r>
              <w:rPr>
                <w:rFonts w:hint="eastAsia" w:ascii="仿宋" w:hAnsi="仿宋" w:eastAsia="仿宋" w:cs="仿宋"/>
                <w:szCs w:val="21"/>
                <w:lang w:val="en-US" w:eastAsia="zh-CN"/>
              </w:rPr>
              <w:t>品牌</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0EB59E">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2C16F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C8C78C">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73208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5E9EDD2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01DC6AC">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E5DB76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09708D">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734CBBB">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75E1CA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8281E76">
            <w:pPr>
              <w:tabs>
                <w:tab w:val="left" w:pos="1418"/>
              </w:tabs>
              <w:snapToGrid w:val="0"/>
              <w:spacing w:before="50" w:after="50"/>
              <w:jc w:val="center"/>
              <w:rPr>
                <w:rFonts w:hint="eastAsia" w:ascii="仿宋" w:hAnsi="仿宋" w:eastAsia="仿宋" w:cs="仿宋"/>
                <w:spacing w:val="20"/>
                <w:szCs w:val="21"/>
              </w:rPr>
            </w:pPr>
          </w:p>
        </w:tc>
      </w:tr>
      <w:tr w14:paraId="2C27B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23E2813">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DC78E97">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97BAD8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50274D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E32903">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AC6EE6">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3B0E9AC">
            <w:pPr>
              <w:tabs>
                <w:tab w:val="left" w:pos="1418"/>
              </w:tabs>
              <w:snapToGrid w:val="0"/>
              <w:spacing w:before="50" w:after="50"/>
              <w:jc w:val="center"/>
              <w:rPr>
                <w:rFonts w:hint="eastAsia" w:ascii="仿宋" w:hAnsi="仿宋" w:eastAsia="仿宋" w:cs="仿宋"/>
                <w:spacing w:val="20"/>
                <w:szCs w:val="21"/>
              </w:rPr>
            </w:pPr>
          </w:p>
        </w:tc>
      </w:tr>
      <w:tr w14:paraId="670AC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5459B85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4B667E">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AC735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16CE8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EDBA95E">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F0037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56E093">
            <w:pPr>
              <w:tabs>
                <w:tab w:val="left" w:pos="1418"/>
              </w:tabs>
              <w:snapToGrid w:val="0"/>
              <w:spacing w:before="50" w:after="50"/>
              <w:jc w:val="center"/>
              <w:rPr>
                <w:rFonts w:hint="eastAsia" w:ascii="仿宋" w:hAnsi="仿宋" w:eastAsia="仿宋" w:cs="仿宋"/>
                <w:spacing w:val="20"/>
                <w:szCs w:val="21"/>
              </w:rPr>
            </w:pPr>
          </w:p>
        </w:tc>
      </w:tr>
      <w:tr w14:paraId="52387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FDA426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5F753BE">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352C30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B04CF3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137821B">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3A96A8">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48D8F31">
            <w:pPr>
              <w:tabs>
                <w:tab w:val="left" w:pos="1418"/>
              </w:tabs>
              <w:snapToGrid w:val="0"/>
              <w:spacing w:before="50" w:after="50"/>
              <w:jc w:val="center"/>
              <w:rPr>
                <w:rFonts w:hint="eastAsia" w:ascii="仿宋" w:hAnsi="仿宋" w:eastAsia="仿宋" w:cs="仿宋"/>
                <w:spacing w:val="20"/>
                <w:szCs w:val="21"/>
              </w:rPr>
            </w:pPr>
          </w:p>
        </w:tc>
      </w:tr>
      <w:tr w14:paraId="2B782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5F21EEEE">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99A5B80">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C1C23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7EBF1F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2DCD767">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67C4C6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AD62E59">
            <w:pPr>
              <w:tabs>
                <w:tab w:val="left" w:pos="1418"/>
              </w:tabs>
              <w:snapToGrid w:val="0"/>
              <w:spacing w:before="50" w:after="50"/>
              <w:jc w:val="center"/>
              <w:rPr>
                <w:rFonts w:hint="eastAsia" w:ascii="仿宋" w:hAnsi="仿宋" w:eastAsia="仿宋" w:cs="仿宋"/>
                <w:spacing w:val="20"/>
                <w:szCs w:val="21"/>
              </w:rPr>
            </w:pPr>
          </w:p>
        </w:tc>
      </w:tr>
      <w:tr w14:paraId="755CC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2EBA4A2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F484588">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3B688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5FDC6B">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1FA7804">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1D7C4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683E774">
            <w:pPr>
              <w:tabs>
                <w:tab w:val="left" w:pos="1418"/>
              </w:tabs>
              <w:snapToGrid w:val="0"/>
              <w:spacing w:before="50" w:after="50"/>
              <w:jc w:val="center"/>
              <w:rPr>
                <w:rFonts w:hint="eastAsia" w:ascii="仿宋" w:hAnsi="仿宋" w:eastAsia="仿宋" w:cs="仿宋"/>
                <w:spacing w:val="20"/>
                <w:szCs w:val="21"/>
              </w:rPr>
            </w:pPr>
          </w:p>
        </w:tc>
      </w:tr>
      <w:tr w14:paraId="15559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760D08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979E06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6729C4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FBB6BD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11720A1">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8D55110">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F254F0C">
            <w:pPr>
              <w:tabs>
                <w:tab w:val="left" w:pos="1418"/>
              </w:tabs>
              <w:snapToGrid w:val="0"/>
              <w:spacing w:before="50" w:after="50"/>
              <w:jc w:val="center"/>
              <w:rPr>
                <w:rFonts w:hint="eastAsia" w:ascii="仿宋" w:hAnsi="仿宋" w:eastAsia="仿宋" w:cs="仿宋"/>
                <w:spacing w:val="20"/>
                <w:szCs w:val="21"/>
              </w:rPr>
            </w:pPr>
          </w:p>
        </w:tc>
      </w:tr>
      <w:tr w14:paraId="24CC9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EFB2F42">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F2FA71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2629BE0">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240440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A00E2D4">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4D1E3F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A1E28FD">
            <w:pPr>
              <w:tabs>
                <w:tab w:val="left" w:pos="1418"/>
              </w:tabs>
              <w:snapToGrid w:val="0"/>
              <w:spacing w:before="50" w:after="50"/>
              <w:jc w:val="center"/>
              <w:rPr>
                <w:rFonts w:hint="eastAsia" w:ascii="仿宋" w:hAnsi="仿宋" w:eastAsia="仿宋" w:cs="仿宋"/>
                <w:spacing w:val="20"/>
                <w:szCs w:val="21"/>
              </w:rPr>
            </w:pPr>
          </w:p>
        </w:tc>
      </w:tr>
      <w:tr w14:paraId="03872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95D62DB">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E7A27D">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9222613">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31610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BC9FE56">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F858DB9">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0E84FA">
            <w:pPr>
              <w:tabs>
                <w:tab w:val="left" w:pos="1418"/>
              </w:tabs>
              <w:snapToGrid w:val="0"/>
              <w:spacing w:before="50" w:after="50"/>
              <w:jc w:val="center"/>
              <w:rPr>
                <w:rFonts w:hint="eastAsia" w:ascii="仿宋" w:hAnsi="仿宋" w:eastAsia="仿宋" w:cs="仿宋"/>
                <w:spacing w:val="20"/>
                <w:szCs w:val="21"/>
              </w:rPr>
            </w:pPr>
          </w:p>
        </w:tc>
      </w:tr>
      <w:tr w14:paraId="0419D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77B2D4F5">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CAFEB4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35934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7ED2DEE">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51D6AE">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C607036">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8565CA6">
            <w:pPr>
              <w:tabs>
                <w:tab w:val="left" w:pos="1418"/>
              </w:tabs>
              <w:snapToGrid w:val="0"/>
              <w:spacing w:before="50" w:after="50"/>
              <w:jc w:val="center"/>
              <w:rPr>
                <w:rFonts w:hint="eastAsia" w:ascii="仿宋" w:hAnsi="仿宋" w:eastAsia="仿宋" w:cs="仿宋"/>
                <w:spacing w:val="20"/>
                <w:szCs w:val="21"/>
              </w:rPr>
            </w:pPr>
          </w:p>
        </w:tc>
      </w:tr>
      <w:tr w14:paraId="63439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6"/>
            <w:tcBorders>
              <w:top w:val="single" w:color="auto" w:sz="4" w:space="0"/>
              <w:left w:val="single" w:color="auto" w:sz="4" w:space="0"/>
              <w:bottom w:val="single" w:color="auto" w:sz="4" w:space="0"/>
              <w:right w:val="single" w:color="auto" w:sz="4" w:space="0"/>
            </w:tcBorders>
            <w:noWrap w:val="0"/>
            <w:vAlign w:val="top"/>
          </w:tcPr>
          <w:p w14:paraId="41277803">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796BE7C0">
            <w:pPr>
              <w:tabs>
                <w:tab w:val="left" w:pos="1418"/>
              </w:tabs>
              <w:snapToGrid w:val="0"/>
              <w:spacing w:before="50" w:after="50"/>
              <w:jc w:val="center"/>
              <w:rPr>
                <w:rFonts w:hint="eastAsia" w:ascii="仿宋" w:hAnsi="仿宋" w:eastAsia="仿宋" w:cs="仿宋"/>
                <w:spacing w:val="20"/>
                <w:szCs w:val="21"/>
              </w:rPr>
            </w:pPr>
          </w:p>
        </w:tc>
      </w:tr>
    </w:tbl>
    <w:p w14:paraId="7D130B81">
      <w:pPr>
        <w:tabs>
          <w:tab w:val="left" w:pos="1418"/>
        </w:tabs>
        <w:snapToGrid w:val="0"/>
        <w:spacing w:before="50" w:after="50"/>
        <w:ind w:left="1418" w:hanging="567"/>
        <w:jc w:val="center"/>
        <w:rPr>
          <w:rFonts w:hint="eastAsia" w:ascii="仿宋" w:hAnsi="仿宋" w:eastAsia="仿宋" w:cs="仿宋"/>
          <w:spacing w:val="20"/>
          <w:sz w:val="24"/>
          <w:u w:val="single"/>
        </w:rPr>
      </w:pPr>
    </w:p>
    <w:p w14:paraId="09A3A284">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0B0D10B2">
      <w:pPr>
        <w:snapToGrid w:val="0"/>
        <w:spacing w:before="50" w:after="50"/>
        <w:rPr>
          <w:rFonts w:hint="eastAsia" w:ascii="仿宋" w:hAnsi="仿宋" w:eastAsia="仿宋" w:cs="仿宋"/>
          <w:spacing w:val="20"/>
          <w:sz w:val="24"/>
        </w:rPr>
      </w:pPr>
    </w:p>
    <w:p w14:paraId="3E61DB57">
      <w:pPr>
        <w:snapToGrid w:val="0"/>
        <w:spacing w:before="50" w:after="50"/>
        <w:rPr>
          <w:rFonts w:hint="eastAsia" w:ascii="仿宋" w:hAnsi="仿宋" w:eastAsia="仿宋" w:cs="仿宋"/>
          <w:spacing w:val="20"/>
          <w:sz w:val="24"/>
        </w:rPr>
      </w:pPr>
    </w:p>
    <w:p w14:paraId="1C820519">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788E86BF">
      <w:pPr>
        <w:pStyle w:val="8"/>
        <w:snapToGrid w:val="0"/>
        <w:spacing w:before="295" w:after="295"/>
        <w:ind w:firstLine="480" w:firstLineChars="200"/>
        <w:rPr>
          <w:rFonts w:hint="eastAsia" w:ascii="仿宋" w:hAnsi="仿宋" w:eastAsia="仿宋" w:cs="仿宋"/>
          <w:sz w:val="24"/>
          <w:szCs w:val="24"/>
        </w:rPr>
      </w:pPr>
    </w:p>
    <w:p w14:paraId="06317B9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w:t>
      </w:r>
      <w:r>
        <w:rPr>
          <w:rFonts w:hint="eastAsia" w:ascii="仿宋" w:hAnsi="仿宋" w:eastAsia="仿宋" w:cs="仿宋"/>
          <w:kern w:val="1"/>
          <w:sz w:val="24"/>
        </w:rPr>
        <w:t>拆旧费、辅材费、修复费、辅材费、垃圾清运费、</w:t>
      </w:r>
      <w:r>
        <w:rPr>
          <w:rFonts w:hint="eastAsia" w:ascii="仿宋" w:hAnsi="仿宋" w:eastAsia="仿宋" w:cs="仿宋"/>
          <w:kern w:val="0"/>
          <w:sz w:val="24"/>
        </w:rPr>
        <w:t>保险费、利润、税金、完成本项目的其他费用和政策性文件规定及合同包含的所有风险、责任等各项应有费用，如有漏项，视同已包含在其总项目中，合同总价不予调整。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40853EEA">
      <w:pPr>
        <w:snapToGrid w:val="0"/>
        <w:spacing w:before="0" w:after="0" w:line="360" w:lineRule="auto"/>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740BEA8C">
      <w:pPr>
        <w:rPr>
          <w:rFonts w:hint="eastAsia" w:ascii="仿宋" w:hAnsi="仿宋" w:eastAsia="仿宋" w:cs="仿宋"/>
        </w:rPr>
      </w:pPr>
    </w:p>
    <w:p w14:paraId="62197935">
      <w:pPr>
        <w:rPr>
          <w:rFonts w:hint="eastAsia" w:ascii="仿宋" w:hAnsi="仿宋" w:eastAsia="仿宋" w:cs="仿宋"/>
        </w:rPr>
      </w:pPr>
    </w:p>
    <w:p w14:paraId="7EF43AC3">
      <w:pPr>
        <w:pStyle w:val="3"/>
        <w:rPr>
          <w:rFonts w:hint="eastAsia" w:cs="仿宋"/>
          <w:sz w:val="24"/>
        </w:rPr>
      </w:pPr>
      <w:r>
        <w:rPr>
          <w:rFonts w:hint="eastAsia" w:cs="仿宋"/>
        </w:rPr>
        <w:br w:type="page"/>
      </w:r>
      <w:r>
        <w:rPr>
          <w:rFonts w:hint="eastAsia"/>
        </w:rPr>
        <w:t>附件七</w:t>
      </w:r>
    </w:p>
    <w:p w14:paraId="574888E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65A3F4CA">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sz w:val="24"/>
          <w:highlight w:val="none"/>
          <w:u w:val="single"/>
          <w:lang w:val="en-US" w:eastAsia="zh-CN"/>
        </w:rPr>
        <w:t>钢制防火门</w:t>
      </w:r>
      <w:r>
        <w:rPr>
          <w:rFonts w:hint="eastAsia" w:ascii="仿宋" w:hAnsi="仿宋" w:eastAsia="仿宋" w:cs="仿宋"/>
          <w:sz w:val="24"/>
          <w:highlight w:val="none"/>
          <w:u w:val="single"/>
        </w:rPr>
        <w:t>采购及安装</w:t>
      </w:r>
    </w:p>
    <w:p w14:paraId="67D2C2E6">
      <w:pPr>
        <w:snapToGrid w:val="0"/>
        <w:spacing w:before="50" w:after="50" w:line="360" w:lineRule="auto"/>
        <w:ind w:firstLine="241" w:firstLineChars="100"/>
        <w:rPr>
          <w:rFonts w:hint="eastAsia" w:ascii="仿宋" w:hAnsi="仿宋" w:eastAsia="仿宋" w:cs="仿宋"/>
          <w:sz w:val="24"/>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30</w:t>
      </w:r>
    </w:p>
    <w:p w14:paraId="6E9C6562">
      <w:pPr>
        <w:spacing w:line="360" w:lineRule="auto"/>
        <w:ind w:firstLine="0" w:firstLineChars="0"/>
        <w:rPr>
          <w:rFonts w:hint="eastAsia" w:ascii="仿宋" w:hAnsi="仿宋" w:eastAsia="仿宋" w:cs="仿宋"/>
          <w:sz w:val="24"/>
          <w:u w:val="single"/>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247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noWrap w:val="0"/>
            <w:vAlign w:val="center"/>
          </w:tcPr>
          <w:p w14:paraId="47283A9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5E1FD11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6EFFED6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7CBFB37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CEEA08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234C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351211D7">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highlight w:val="none"/>
                <w:lang w:val="en-US" w:eastAsia="zh-CN"/>
              </w:rPr>
              <w:t>技术</w:t>
            </w:r>
            <w:r>
              <w:rPr>
                <w:rFonts w:hint="eastAsia" w:ascii="仿宋" w:hAnsi="仿宋" w:eastAsia="仿宋" w:cs="仿宋"/>
                <w:b/>
                <w:sz w:val="24"/>
                <w:highlight w:val="none"/>
              </w:rPr>
              <w:t>要求</w:t>
            </w:r>
          </w:p>
        </w:tc>
      </w:tr>
      <w:tr w14:paraId="59A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176DA13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D8BC3D0">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1727D9B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D21F493">
            <w:pPr>
              <w:adjustRightInd w:val="0"/>
              <w:snapToGrid w:val="0"/>
              <w:spacing w:line="288" w:lineRule="auto"/>
              <w:jc w:val="center"/>
              <w:rPr>
                <w:rFonts w:hint="eastAsia" w:ascii="仿宋" w:hAnsi="仿宋" w:eastAsia="仿宋" w:cs="仿宋"/>
                <w:spacing w:val="-6"/>
                <w:sz w:val="24"/>
              </w:rPr>
            </w:pPr>
          </w:p>
        </w:tc>
      </w:tr>
      <w:tr w14:paraId="661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5156908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4D9B82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4C28DE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94D356B">
            <w:pPr>
              <w:adjustRightInd w:val="0"/>
              <w:snapToGrid w:val="0"/>
              <w:spacing w:line="288" w:lineRule="auto"/>
              <w:jc w:val="center"/>
              <w:rPr>
                <w:rFonts w:hint="eastAsia" w:ascii="仿宋" w:hAnsi="仿宋" w:eastAsia="仿宋" w:cs="仿宋"/>
                <w:spacing w:val="-6"/>
                <w:sz w:val="24"/>
              </w:rPr>
            </w:pPr>
          </w:p>
        </w:tc>
      </w:tr>
      <w:tr w14:paraId="2238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617E602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525C00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EE7C4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2B78D06">
            <w:pPr>
              <w:adjustRightInd w:val="0"/>
              <w:snapToGrid w:val="0"/>
              <w:spacing w:line="288" w:lineRule="auto"/>
              <w:jc w:val="center"/>
              <w:rPr>
                <w:rFonts w:hint="eastAsia" w:ascii="仿宋" w:hAnsi="仿宋" w:eastAsia="仿宋" w:cs="仿宋"/>
                <w:spacing w:val="-6"/>
                <w:sz w:val="24"/>
              </w:rPr>
            </w:pPr>
          </w:p>
        </w:tc>
      </w:tr>
      <w:tr w14:paraId="4998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760A904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lang w:val="en-US" w:eastAsia="zh-CN"/>
              </w:rPr>
              <w:t>服务</w:t>
            </w:r>
            <w:r>
              <w:rPr>
                <w:rFonts w:hint="eastAsia" w:ascii="仿宋" w:hAnsi="仿宋" w:eastAsia="仿宋" w:cs="仿宋"/>
                <w:b/>
                <w:spacing w:val="-6"/>
                <w:sz w:val="24"/>
              </w:rPr>
              <w:t>要求</w:t>
            </w:r>
          </w:p>
        </w:tc>
      </w:tr>
      <w:tr w14:paraId="1851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2551E45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96EC3F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4E4113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79B0D3B">
            <w:pPr>
              <w:adjustRightInd w:val="0"/>
              <w:snapToGrid w:val="0"/>
              <w:spacing w:line="288" w:lineRule="auto"/>
              <w:jc w:val="center"/>
              <w:rPr>
                <w:rFonts w:hint="eastAsia" w:ascii="仿宋" w:hAnsi="仿宋" w:eastAsia="仿宋" w:cs="仿宋"/>
                <w:spacing w:val="-6"/>
                <w:sz w:val="24"/>
              </w:rPr>
            </w:pPr>
          </w:p>
        </w:tc>
      </w:tr>
      <w:tr w14:paraId="3366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48F4D5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79C762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3E2F85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DD889FE">
            <w:pPr>
              <w:adjustRightInd w:val="0"/>
              <w:snapToGrid w:val="0"/>
              <w:spacing w:line="288" w:lineRule="auto"/>
              <w:jc w:val="center"/>
              <w:rPr>
                <w:rFonts w:hint="eastAsia" w:ascii="仿宋" w:hAnsi="仿宋" w:eastAsia="仿宋" w:cs="仿宋"/>
                <w:spacing w:val="-6"/>
                <w:sz w:val="24"/>
              </w:rPr>
            </w:pPr>
          </w:p>
        </w:tc>
      </w:tr>
      <w:tr w14:paraId="6524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266280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2FB0BE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A7B934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9AC365A">
            <w:pPr>
              <w:adjustRightInd w:val="0"/>
              <w:snapToGrid w:val="0"/>
              <w:spacing w:line="288" w:lineRule="auto"/>
              <w:jc w:val="center"/>
              <w:rPr>
                <w:rFonts w:hint="eastAsia" w:ascii="仿宋" w:hAnsi="仿宋" w:eastAsia="仿宋" w:cs="仿宋"/>
                <w:spacing w:val="-6"/>
                <w:sz w:val="24"/>
              </w:rPr>
            </w:pPr>
          </w:p>
        </w:tc>
      </w:tr>
      <w:tr w14:paraId="4F05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2904A4FD">
            <w:pPr>
              <w:adjustRightInd w:val="0"/>
              <w:snapToGrid w:val="0"/>
              <w:spacing w:line="288" w:lineRule="auto"/>
              <w:jc w:val="left"/>
              <w:rPr>
                <w:rFonts w:hint="default" w:ascii="仿宋" w:hAnsi="仿宋" w:eastAsia="仿宋" w:cs="仿宋"/>
                <w:spacing w:val="-6"/>
                <w:sz w:val="24"/>
                <w:lang w:val="en-US" w:eastAsia="zh-CN"/>
              </w:rPr>
            </w:pPr>
            <w:r>
              <w:rPr>
                <w:rFonts w:hint="eastAsia" w:ascii="仿宋" w:hAnsi="仿宋" w:eastAsia="仿宋" w:cs="仿宋"/>
                <w:b/>
                <w:spacing w:val="-6"/>
                <w:sz w:val="24"/>
              </w:rPr>
              <w:t>商务</w:t>
            </w:r>
            <w:r>
              <w:rPr>
                <w:rFonts w:hint="eastAsia" w:ascii="仿宋" w:hAnsi="仿宋" w:eastAsia="仿宋" w:cs="仿宋"/>
                <w:b/>
                <w:spacing w:val="-6"/>
                <w:sz w:val="24"/>
                <w:lang w:val="en-US" w:eastAsia="zh-CN"/>
              </w:rPr>
              <w:t>要求</w:t>
            </w:r>
          </w:p>
        </w:tc>
      </w:tr>
      <w:tr w14:paraId="349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3DAA984B">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1</w:t>
            </w:r>
          </w:p>
        </w:tc>
        <w:tc>
          <w:tcPr>
            <w:tcW w:w="3260" w:type="dxa"/>
            <w:noWrap w:val="0"/>
            <w:vAlign w:val="center"/>
          </w:tcPr>
          <w:p w14:paraId="4ECE5DC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2CE77C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072A947">
            <w:pPr>
              <w:adjustRightInd w:val="0"/>
              <w:snapToGrid w:val="0"/>
              <w:spacing w:line="288" w:lineRule="auto"/>
              <w:jc w:val="center"/>
              <w:rPr>
                <w:rFonts w:hint="eastAsia" w:ascii="仿宋" w:hAnsi="仿宋" w:eastAsia="仿宋" w:cs="仿宋"/>
                <w:spacing w:val="-6"/>
                <w:sz w:val="24"/>
              </w:rPr>
            </w:pPr>
          </w:p>
        </w:tc>
      </w:tr>
      <w:tr w14:paraId="57E4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0E3E9B0E">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2</w:t>
            </w:r>
          </w:p>
        </w:tc>
        <w:tc>
          <w:tcPr>
            <w:tcW w:w="3260" w:type="dxa"/>
            <w:noWrap w:val="0"/>
            <w:vAlign w:val="center"/>
          </w:tcPr>
          <w:p w14:paraId="0CAE6B0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C4AA8B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5542F06">
            <w:pPr>
              <w:adjustRightInd w:val="0"/>
              <w:snapToGrid w:val="0"/>
              <w:spacing w:line="288" w:lineRule="auto"/>
              <w:jc w:val="center"/>
              <w:rPr>
                <w:rFonts w:hint="eastAsia" w:ascii="仿宋" w:hAnsi="仿宋" w:eastAsia="仿宋" w:cs="仿宋"/>
                <w:spacing w:val="-6"/>
                <w:sz w:val="24"/>
              </w:rPr>
            </w:pPr>
          </w:p>
        </w:tc>
      </w:tr>
      <w:tr w14:paraId="3B13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6AB95379">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p>
        </w:tc>
        <w:tc>
          <w:tcPr>
            <w:tcW w:w="3260" w:type="dxa"/>
            <w:noWrap w:val="0"/>
            <w:vAlign w:val="center"/>
          </w:tcPr>
          <w:p w14:paraId="369F2B1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9CE1FE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A7C9D2F">
            <w:pPr>
              <w:adjustRightInd w:val="0"/>
              <w:snapToGrid w:val="0"/>
              <w:spacing w:line="288" w:lineRule="auto"/>
              <w:jc w:val="center"/>
              <w:rPr>
                <w:rFonts w:hint="eastAsia" w:ascii="仿宋" w:hAnsi="仿宋" w:eastAsia="仿宋" w:cs="仿宋"/>
                <w:spacing w:val="-6"/>
                <w:sz w:val="24"/>
              </w:rPr>
            </w:pPr>
          </w:p>
        </w:tc>
      </w:tr>
      <w:tr w14:paraId="0615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98" w:type="dxa"/>
            <w:gridSpan w:val="4"/>
            <w:noWrap w:val="0"/>
            <w:vAlign w:val="center"/>
          </w:tcPr>
          <w:p w14:paraId="064593D4">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pacing w:val="-6"/>
                <w:sz w:val="24"/>
              </w:rPr>
              <w:t>合同条款</w:t>
            </w:r>
          </w:p>
        </w:tc>
      </w:tr>
      <w:tr w14:paraId="20E2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71FF4396">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1</w:t>
            </w:r>
          </w:p>
        </w:tc>
        <w:tc>
          <w:tcPr>
            <w:tcW w:w="3260" w:type="dxa"/>
            <w:noWrap w:val="0"/>
            <w:vAlign w:val="center"/>
          </w:tcPr>
          <w:p w14:paraId="47A87613">
            <w:pPr>
              <w:adjustRightInd w:val="0"/>
              <w:snapToGrid w:val="0"/>
              <w:spacing w:line="288" w:lineRule="auto"/>
              <w:jc w:val="center"/>
              <w:rPr>
                <w:rFonts w:hint="eastAsia" w:ascii="仿宋" w:hAnsi="仿宋" w:eastAsia="仿宋" w:cs="仿宋"/>
                <w:kern w:val="2"/>
                <w:sz w:val="24"/>
                <w:szCs w:val="24"/>
                <w:lang w:val="en-US" w:eastAsia="zh-CN" w:bidi="ar-SA"/>
              </w:rPr>
            </w:pPr>
          </w:p>
        </w:tc>
        <w:tc>
          <w:tcPr>
            <w:tcW w:w="3402" w:type="dxa"/>
            <w:noWrap w:val="0"/>
            <w:vAlign w:val="center"/>
          </w:tcPr>
          <w:p w14:paraId="45A89350">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c>
          <w:tcPr>
            <w:tcW w:w="1985" w:type="dxa"/>
            <w:noWrap w:val="0"/>
            <w:vAlign w:val="center"/>
          </w:tcPr>
          <w:p w14:paraId="7F68B788">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r>
      <w:tr w14:paraId="260F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0"/>
            <w:vAlign w:val="center"/>
          </w:tcPr>
          <w:p w14:paraId="2BA670AE">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2</w:t>
            </w:r>
          </w:p>
        </w:tc>
        <w:tc>
          <w:tcPr>
            <w:tcW w:w="3260" w:type="dxa"/>
            <w:noWrap w:val="0"/>
            <w:vAlign w:val="center"/>
          </w:tcPr>
          <w:p w14:paraId="410EA416">
            <w:pPr>
              <w:adjustRightInd w:val="0"/>
              <w:snapToGrid w:val="0"/>
              <w:spacing w:line="288" w:lineRule="auto"/>
              <w:jc w:val="center"/>
              <w:rPr>
                <w:rFonts w:hint="eastAsia" w:ascii="仿宋" w:hAnsi="仿宋" w:eastAsia="仿宋" w:cs="仿宋"/>
                <w:kern w:val="2"/>
                <w:sz w:val="24"/>
                <w:szCs w:val="24"/>
                <w:lang w:val="en-US" w:eastAsia="zh-CN" w:bidi="ar-SA"/>
              </w:rPr>
            </w:pPr>
          </w:p>
        </w:tc>
        <w:tc>
          <w:tcPr>
            <w:tcW w:w="3402" w:type="dxa"/>
            <w:noWrap w:val="0"/>
            <w:vAlign w:val="center"/>
          </w:tcPr>
          <w:p w14:paraId="0B814698">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c>
          <w:tcPr>
            <w:tcW w:w="1985" w:type="dxa"/>
            <w:noWrap w:val="0"/>
            <w:vAlign w:val="center"/>
          </w:tcPr>
          <w:p w14:paraId="2947644E">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r>
      <w:tr w14:paraId="080D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noWrap w:val="0"/>
            <w:vAlign w:val="center"/>
          </w:tcPr>
          <w:p w14:paraId="11DEDA37">
            <w:pPr>
              <w:adjustRightInd w:val="0"/>
              <w:snapToGrid w:val="0"/>
              <w:spacing w:line="288" w:lineRule="auto"/>
              <w:jc w:val="center"/>
              <w:rPr>
                <w:rFonts w:hint="eastAsia" w:ascii="仿宋" w:hAnsi="仿宋" w:eastAsia="仿宋" w:cs="仿宋"/>
                <w:spacing w:val="-6"/>
                <w:kern w:val="2"/>
                <w:sz w:val="24"/>
                <w:szCs w:val="24"/>
                <w:lang w:val="en-US" w:eastAsia="zh-CN" w:bidi="ar-SA"/>
              </w:rPr>
            </w:pPr>
            <w:r>
              <w:rPr>
                <w:rFonts w:hint="eastAsia" w:ascii="仿宋" w:hAnsi="仿宋" w:eastAsia="仿宋" w:cs="仿宋"/>
                <w:spacing w:val="-6"/>
                <w:sz w:val="24"/>
              </w:rPr>
              <w:t>……</w:t>
            </w:r>
          </w:p>
        </w:tc>
        <w:tc>
          <w:tcPr>
            <w:tcW w:w="0" w:type="auto"/>
            <w:noWrap w:val="0"/>
            <w:vAlign w:val="center"/>
          </w:tcPr>
          <w:p w14:paraId="0C5858E0">
            <w:pPr>
              <w:adjustRightInd w:val="0"/>
              <w:snapToGrid w:val="0"/>
              <w:spacing w:line="288" w:lineRule="auto"/>
              <w:jc w:val="center"/>
              <w:rPr>
                <w:rFonts w:hint="eastAsia" w:ascii="仿宋" w:hAnsi="仿宋" w:eastAsia="仿宋" w:cs="仿宋"/>
                <w:kern w:val="2"/>
                <w:sz w:val="24"/>
                <w:szCs w:val="24"/>
                <w:lang w:val="en-US" w:eastAsia="zh-CN" w:bidi="ar-SA"/>
              </w:rPr>
            </w:pPr>
          </w:p>
        </w:tc>
        <w:tc>
          <w:tcPr>
            <w:tcW w:w="0" w:type="auto"/>
            <w:noWrap w:val="0"/>
            <w:vAlign w:val="center"/>
          </w:tcPr>
          <w:p w14:paraId="4DD2BE1E">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c>
          <w:tcPr>
            <w:tcW w:w="0" w:type="auto"/>
            <w:noWrap w:val="0"/>
            <w:vAlign w:val="center"/>
          </w:tcPr>
          <w:p w14:paraId="286F971A">
            <w:pPr>
              <w:adjustRightInd w:val="0"/>
              <w:snapToGrid w:val="0"/>
              <w:spacing w:line="288" w:lineRule="auto"/>
              <w:jc w:val="center"/>
              <w:rPr>
                <w:rFonts w:hint="eastAsia" w:ascii="仿宋" w:hAnsi="仿宋" w:eastAsia="仿宋" w:cs="仿宋"/>
                <w:spacing w:val="-6"/>
                <w:kern w:val="2"/>
                <w:sz w:val="24"/>
                <w:szCs w:val="24"/>
                <w:lang w:val="en-US" w:eastAsia="zh-CN" w:bidi="ar-SA"/>
              </w:rPr>
            </w:pPr>
          </w:p>
        </w:tc>
      </w:tr>
    </w:tbl>
    <w:p w14:paraId="413DEF32">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6E0E6433">
      <w:pPr>
        <w:adjustRightInd w:val="0"/>
        <w:snapToGrid w:val="0"/>
        <w:spacing w:line="360" w:lineRule="auto"/>
        <w:rPr>
          <w:rFonts w:hint="eastAsia" w:ascii="仿宋" w:hAnsi="仿宋" w:eastAsia="仿宋" w:cs="仿宋"/>
          <w:sz w:val="24"/>
        </w:rPr>
      </w:pPr>
    </w:p>
    <w:p w14:paraId="2A56621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26267D75">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法定代表人或授权代表人：（签字或盖章）</w:t>
      </w:r>
    </w:p>
    <w:p w14:paraId="3D017B4F">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035E23A8">
      <w:pPr>
        <w:pStyle w:val="10"/>
        <w:ind w:firstLine="210"/>
        <w:rPr>
          <w:rFonts w:hint="eastAsia" w:ascii="仿宋" w:hAnsi="仿宋" w:eastAsia="仿宋" w:cs="仿宋"/>
        </w:rPr>
      </w:pPr>
    </w:p>
    <w:p w14:paraId="12FC11F5">
      <w:pPr>
        <w:pStyle w:val="10"/>
        <w:ind w:firstLine="0" w:firstLineChars="0"/>
        <w:rPr>
          <w:rFonts w:hint="eastAsia" w:ascii="仿宋" w:hAnsi="仿宋" w:eastAsia="仿宋" w:cs="仿宋"/>
        </w:rPr>
      </w:pPr>
    </w:p>
    <w:p w14:paraId="2601FC2F"/>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46A1B"/>
    <w:rsid w:val="0574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一级条标题"/>
    <w:basedOn w:val="6"/>
    <w:next w:val="7"/>
    <w:unhideWhenUsed/>
    <w:qFormat/>
    <w:uiPriority w:val="0"/>
    <w:pPr>
      <w:spacing w:line="240" w:lineRule="auto"/>
      <w:ind w:left="420"/>
      <w:outlineLvl w:val="2"/>
    </w:pPr>
    <w:rPr>
      <w:rFonts w:hint="eastAsia"/>
      <w:sz w:val="21"/>
    </w:rPr>
  </w:style>
  <w:style w:type="paragraph" w:customStyle="1" w:styleId="6">
    <w:name w:val="章标题"/>
    <w:basedOn w:val="1"/>
    <w:next w:val="1"/>
    <w:qFormat/>
    <w:uiPriority w:val="0"/>
    <w:pPr>
      <w:widowControl/>
      <w:spacing w:before="158" w:beforeLines="0" w:after="153" w:afterLines="0" w:line="969" w:lineRule="atLeast"/>
      <w:jc w:val="center"/>
      <w:textAlignment w:val="baseline"/>
    </w:pPr>
    <w:rPr>
      <w:rFonts w:ascii="Arial" w:eastAsia="黑体"/>
      <w:color w:val="000000"/>
      <w:kern w:val="0"/>
      <w:sz w:val="31"/>
      <w:szCs w:val="20"/>
      <w:u w:val="none" w:color="000000"/>
    </w:rPr>
  </w:style>
  <w:style w:type="paragraph" w:customStyle="1" w:styleId="7">
    <w:name w:val="段"/>
    <w:next w:val="1"/>
    <w:unhideWhenUsed/>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Plain Text"/>
    <w:basedOn w:val="1"/>
    <w:unhideWhenUsed/>
    <w:qFormat/>
    <w:uiPriority w:val="0"/>
    <w:rPr>
      <w:rFonts w:ascii="宋体" w:hAnsi="Courier New" w:cs="Courier New"/>
      <w:szCs w:val="21"/>
    </w:rPr>
  </w:style>
  <w:style w:type="paragraph" w:styleId="9">
    <w:name w:val="toc 6"/>
    <w:basedOn w:val="1"/>
    <w:next w:val="1"/>
    <w:qFormat/>
    <w:uiPriority w:val="0"/>
    <w:pPr>
      <w:ind w:left="1050"/>
      <w:jc w:val="left"/>
    </w:pPr>
    <w:rPr>
      <w:rFonts w:ascii="仿宋_GB2312" w:eastAsia="仿宋_GB2312"/>
      <w:sz w:val="18"/>
      <w:szCs w:val="18"/>
    </w:rPr>
  </w:style>
  <w:style w:type="paragraph" w:styleId="10">
    <w:name w:val="Body Text First Indent"/>
    <w:basedOn w:val="4"/>
    <w:next w:val="9"/>
    <w:unhideWhenUsed/>
    <w:qFormat/>
    <w:uiPriority w:val="99"/>
    <w:pPr>
      <w:ind w:firstLine="420" w:firstLineChars="100"/>
    </w:pPr>
  </w:style>
  <w:style w:type="paragraph" w:customStyle="1" w:styleId="1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1597</Words>
  <Characters>1631</Characters>
  <Lines>0</Lines>
  <Paragraphs>0</Paragraphs>
  <TotalTime>0</TotalTime>
  <ScaleCrop>false</ScaleCrop>
  <LinksUpToDate>false</LinksUpToDate>
  <CharactersWithSpaces>2863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2025-10-07T07:16:00Z</dcterms:created>
  <dc:creator>珏</dc:creator>
  <cp:lastModifiedBy>珏</cp:lastModifiedBy>
  <dcterms:modified xsi:type="dcterms:W3CDTF">2025-10-07T07:20:59Z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4C54D471D5BE4E78A58A32AD97055C60_11</vt:lpwstr>
  </property>
  <property fmtid="{D5CDD505-2E9C-101B-9397-08002B2CF9AE}" pid="4" name="KSOTemplateDocerSaveRecord">
    <vt:lpwstr>eyJoZGlkIjoiZWQ0OWFjNzU3MmI3MTc3ZTMzNTAxNzE1ZmI2ZDg0OWEiLCJ1c2VySWQiOiIyNTk0NTk1NDYifQ==</vt:lpwstr>
  </property>
</Properties>
</file>