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8B89A">
      <w:pPr>
        <w:pStyle w:val="2"/>
        <w:bidi w:val="0"/>
        <w:rPr>
          <w:rFonts w:hint="eastAsia" w:ascii="仿宋" w:hAnsi="仿宋" w:eastAsia="仿宋" w:cs="仿宋"/>
          <w:kern w:val="0"/>
          <w:sz w:val="24"/>
        </w:rPr>
      </w:pPr>
      <w:bookmarkStart w:id="0" w:name="_Toc26847"/>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bookmarkStart w:id="16" w:name="_GoBack"/>
      <w:bookmarkEnd w:id="16"/>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1A7ABA">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7F1A7ABA">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203E47F3">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79C958E5">
      <w:pPr>
        <w:bidi w:val="0"/>
        <w:rPr>
          <w:rStyle w:val="13"/>
          <w:rFonts w:hint="eastAsia"/>
        </w:rPr>
      </w:pPr>
      <w:bookmarkStart w:id="1" w:name="_Toc350938485"/>
    </w:p>
    <w:p w14:paraId="175FB9CD">
      <w:pPr>
        <w:pStyle w:val="3"/>
        <w:bidi w:val="0"/>
        <w:jc w:val="left"/>
        <w:rPr>
          <w:rFonts w:hint="eastAsia" w:ascii="仿宋" w:hAnsi="仿宋" w:eastAsia="仿宋" w:cs="仿宋"/>
          <w:b/>
          <w:bCs/>
          <w:kern w:val="0"/>
          <w:sz w:val="36"/>
          <w:szCs w:val="36"/>
        </w:rPr>
      </w:pPr>
      <w:r>
        <w:rPr>
          <w:rStyle w:val="13"/>
          <w:rFonts w:hint="eastAsia" w:ascii="仿宋" w:hAnsi="仿宋" w:eastAsia="仿宋" w:cs="仿宋"/>
          <w:b/>
          <w:sz w:val="36"/>
          <w:szCs w:val="36"/>
        </w:rPr>
        <w:t>附件</w:t>
      </w:r>
      <w:r>
        <w:rPr>
          <w:rStyle w:val="13"/>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1"/>
    </w:p>
    <w:p w14:paraId="6174013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C87EF89">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0B35BB8">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6DA67EDF">
      <w:pPr>
        <w:bidi w:val="0"/>
        <w:jc w:val="center"/>
        <w:rPr>
          <w:rFonts w:hint="eastAsia"/>
        </w:rPr>
      </w:pPr>
      <w:bookmarkStart w:id="2" w:name="_Toc8112"/>
      <w:r>
        <w:rPr>
          <w:rFonts w:hint="eastAsia" w:ascii="仿宋" w:hAnsi="仿宋" w:eastAsia="仿宋" w:cs="仿宋"/>
          <w:b/>
          <w:bCs/>
          <w:sz w:val="44"/>
          <w:szCs w:val="44"/>
        </w:rPr>
        <w:t>投标文件</w:t>
      </w:r>
      <w:bookmarkEnd w:id="2"/>
    </w:p>
    <w:p w14:paraId="05ED7E4A">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C3E4EF1">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04AA2C12">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6971F38E">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8DFD67A">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05AB111A">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9802C9D">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79EEA6BD">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3D3F8115">
      <w:pPr>
        <w:widowControl/>
        <w:tabs>
          <w:tab w:val="left" w:pos="8280"/>
        </w:tabs>
        <w:spacing w:line="360" w:lineRule="auto"/>
        <w:ind w:left="-141" w:leftChars="-67"/>
        <w:rPr>
          <w:rFonts w:hint="eastAsia" w:ascii="仿宋" w:hAnsi="仿宋" w:eastAsia="仿宋" w:cs="仿宋"/>
          <w:b/>
          <w:kern w:val="0"/>
          <w:sz w:val="32"/>
          <w:szCs w:val="32"/>
        </w:rPr>
      </w:pPr>
    </w:p>
    <w:p w14:paraId="6D129803">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29CB2DB7">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5FFB4490">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4C3E6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2E4C3E6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6425FA6B">
      <w:pPr>
        <w:widowControl/>
        <w:spacing w:before="150" w:after="150" w:line="480" w:lineRule="atLeast"/>
        <w:ind w:left="-141" w:leftChars="-67" w:right="300" w:firstLine="480"/>
        <w:jc w:val="left"/>
        <w:rPr>
          <w:rFonts w:hint="eastAsia" w:ascii="仿宋" w:hAnsi="仿宋" w:eastAsia="仿宋" w:cs="仿宋"/>
          <w:kern w:val="0"/>
        </w:rPr>
      </w:pPr>
    </w:p>
    <w:p w14:paraId="55844A32">
      <w:pPr>
        <w:pStyle w:val="3"/>
        <w:bidi w:val="0"/>
        <w:jc w:val="left"/>
        <w:rPr>
          <w:rFonts w:hint="eastAsia" w:ascii="仿宋" w:hAnsi="仿宋" w:eastAsia="仿宋" w:cs="仿宋"/>
          <w:sz w:val="36"/>
          <w:szCs w:val="36"/>
        </w:rPr>
      </w:pPr>
      <w:bookmarkStart w:id="3" w:name="_Toc25019"/>
      <w:bookmarkStart w:id="4" w:name="_Toc350938486"/>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3"/>
      <w:bookmarkEnd w:id="4"/>
    </w:p>
    <w:p w14:paraId="79A1B657">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A7CE086">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09C51A8">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33C24EC9">
      <w:pPr>
        <w:bidi w:val="0"/>
        <w:jc w:val="center"/>
        <w:rPr>
          <w:rFonts w:hint="eastAsia" w:ascii="仿宋" w:hAnsi="仿宋" w:eastAsia="仿宋" w:cs="仿宋"/>
          <w:b/>
          <w:bCs/>
          <w:sz w:val="44"/>
          <w:szCs w:val="44"/>
        </w:rPr>
      </w:pPr>
      <w:bookmarkStart w:id="5" w:name="_Toc16325"/>
      <w:r>
        <w:rPr>
          <w:rFonts w:hint="eastAsia" w:ascii="仿宋" w:hAnsi="仿宋" w:eastAsia="仿宋" w:cs="仿宋"/>
          <w:b/>
          <w:bCs/>
          <w:sz w:val="44"/>
          <w:szCs w:val="44"/>
        </w:rPr>
        <w:t>投标文件</w:t>
      </w:r>
      <w:bookmarkEnd w:id="5"/>
    </w:p>
    <w:p w14:paraId="343EFFFF">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5A22803E">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36BA85BC">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7FD0C8E">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3E830B18">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E83783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55737894">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242FCDD2">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4A5F2D70">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AED604A">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7040CFA4">
      <w:pPr>
        <w:pStyle w:val="3"/>
        <w:bidi w:val="0"/>
        <w:jc w:val="left"/>
        <w:rPr>
          <w:rFonts w:hint="default" w:ascii="仿宋" w:hAnsi="仿宋" w:eastAsia="仿宋" w:cs="仿宋"/>
          <w:kern w:val="0"/>
          <w:sz w:val="28"/>
          <w:szCs w:val="28"/>
          <w:lang w:val="en-US" w:eastAsia="zh-CN"/>
        </w:rPr>
      </w:pPr>
      <w:r>
        <w:rPr>
          <w:rFonts w:hint="eastAsia" w:ascii="仿宋" w:hAnsi="仿宋" w:eastAsia="仿宋" w:cs="仿宋"/>
          <w:b/>
          <w:sz w:val="24"/>
        </w:rPr>
        <w:br w:type="page"/>
      </w:r>
      <w:r>
        <w:rPr>
          <w:rStyle w:val="13"/>
          <w:rFonts w:hint="eastAsia" w:ascii="仿宋" w:hAnsi="仿宋" w:eastAsia="仿宋" w:cs="仿宋"/>
          <w:b/>
          <w:sz w:val="28"/>
          <w:szCs w:val="28"/>
        </w:rPr>
        <w:t>附件三</w:t>
      </w:r>
      <w:r>
        <w:rPr>
          <w:rStyle w:val="13"/>
          <w:rFonts w:hint="eastAsia" w:ascii="仿宋" w:hAnsi="仿宋" w:eastAsia="仿宋" w:cs="仿宋"/>
          <w:b/>
          <w:sz w:val="28"/>
          <w:szCs w:val="28"/>
          <w:lang w:val="en-US" w:eastAsia="zh-CN"/>
        </w:rPr>
        <w:t xml:space="preserve"> </w:t>
      </w:r>
    </w:p>
    <w:p w14:paraId="668D6263">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0B2BCFB5">
      <w:pPr>
        <w:pStyle w:val="6"/>
        <w:spacing w:line="400" w:lineRule="exact"/>
        <w:rPr>
          <w:rFonts w:hint="eastAsia" w:ascii="仿宋" w:hAnsi="仿宋" w:eastAsia="仿宋" w:cs="仿宋"/>
          <w:kern w:val="0"/>
          <w:sz w:val="24"/>
          <w:szCs w:val="24"/>
        </w:rPr>
      </w:pPr>
    </w:p>
    <w:p w14:paraId="33F8F619">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5C7D7B29">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44C83F4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350DE9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3321221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34B33E4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69E2247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5A649EB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192C811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5C43B5E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1A7526C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0C563E2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47B23C9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20E723A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0EC3120E">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2E17B65E">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4C8CD82A">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5A980088">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67036344">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7D9DB8D5">
      <w:pPr>
        <w:widowControl/>
        <w:spacing w:line="420" w:lineRule="atLeast"/>
        <w:ind w:firstLine="480"/>
        <w:rPr>
          <w:rFonts w:hint="eastAsia" w:ascii="仿宋" w:hAnsi="仿宋" w:eastAsia="仿宋" w:cs="仿宋"/>
          <w:kern w:val="0"/>
          <w:sz w:val="24"/>
        </w:rPr>
      </w:pPr>
    </w:p>
    <w:p w14:paraId="690EAC48">
      <w:pPr>
        <w:bidi w:val="0"/>
        <w:rPr>
          <w:rFonts w:hint="eastAsia"/>
        </w:rPr>
      </w:pPr>
    </w:p>
    <w:p w14:paraId="3DF5D47E">
      <w:pPr>
        <w:pStyle w:val="3"/>
        <w:bidi w:val="0"/>
        <w:jc w:val="both"/>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6" w:name="_Toc16911"/>
    </w:p>
    <w:p w14:paraId="003A1DC9">
      <w:pPr>
        <w:bidi w:val="0"/>
        <w:jc w:val="center"/>
        <w:rPr>
          <w:rFonts w:hint="eastAsia"/>
          <w:b/>
          <w:bCs/>
        </w:rPr>
      </w:pPr>
      <w:r>
        <w:rPr>
          <w:rFonts w:hint="eastAsia" w:ascii="仿宋" w:hAnsi="仿宋" w:eastAsia="仿宋" w:cs="仿宋"/>
          <w:b/>
          <w:bCs/>
          <w:sz w:val="28"/>
          <w:szCs w:val="28"/>
        </w:rPr>
        <w:t>投标人法定代表人授权书（格式）</w:t>
      </w:r>
      <w:bookmarkEnd w:id="6"/>
    </w:p>
    <w:p w14:paraId="1C87BAE2">
      <w:pPr>
        <w:spacing w:line="480" w:lineRule="auto"/>
        <w:rPr>
          <w:rFonts w:hint="eastAsia" w:ascii="仿宋" w:hAnsi="仿宋" w:eastAsia="仿宋" w:cs="仿宋"/>
          <w:b/>
          <w:sz w:val="48"/>
        </w:rPr>
      </w:pPr>
    </w:p>
    <w:p w14:paraId="7AB395B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0B08422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479AC6D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3319D6F7">
      <w:pPr>
        <w:spacing w:line="400" w:lineRule="exact"/>
        <w:ind w:firstLine="480" w:firstLineChars="200"/>
        <w:rPr>
          <w:rFonts w:hint="eastAsia" w:ascii="仿宋" w:hAnsi="仿宋" w:eastAsia="仿宋" w:cs="仿宋"/>
          <w:kern w:val="0"/>
          <w:sz w:val="24"/>
          <w:lang w:val="zh-CN"/>
        </w:rPr>
      </w:pPr>
    </w:p>
    <w:p w14:paraId="2E60FA72">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227C5E5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1EAD171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56CBD19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3D39FFE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76AC3DF6">
      <w:pPr>
        <w:spacing w:line="400" w:lineRule="exact"/>
        <w:ind w:firstLine="480" w:firstLineChars="200"/>
        <w:rPr>
          <w:rFonts w:hint="eastAsia" w:ascii="仿宋" w:hAnsi="仿宋" w:eastAsia="仿宋" w:cs="仿宋"/>
          <w:kern w:val="0"/>
          <w:sz w:val="24"/>
          <w:lang w:val="zh-CN"/>
        </w:rPr>
      </w:pPr>
    </w:p>
    <w:p w14:paraId="6D344C2B">
      <w:pPr>
        <w:spacing w:line="400" w:lineRule="exact"/>
        <w:ind w:firstLine="480" w:firstLineChars="200"/>
        <w:rPr>
          <w:rFonts w:hint="eastAsia" w:ascii="仿宋" w:hAnsi="仿宋" w:eastAsia="仿宋" w:cs="仿宋"/>
          <w:kern w:val="0"/>
          <w:sz w:val="24"/>
          <w:lang w:val="zh-CN"/>
        </w:rPr>
      </w:pPr>
    </w:p>
    <w:p w14:paraId="2F3DD528">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111A245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1E83ABA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7B78CF3D">
      <w:pPr>
        <w:spacing w:line="400" w:lineRule="exact"/>
        <w:ind w:firstLine="480" w:firstLineChars="200"/>
        <w:rPr>
          <w:rFonts w:hint="eastAsia" w:ascii="仿宋" w:hAnsi="仿宋" w:eastAsia="仿宋" w:cs="仿宋"/>
          <w:kern w:val="0"/>
          <w:sz w:val="24"/>
          <w:lang w:val="zh-CN"/>
        </w:rPr>
      </w:pPr>
    </w:p>
    <w:p w14:paraId="4961D64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438371DD">
      <w:pPr>
        <w:spacing w:line="400" w:lineRule="exact"/>
        <w:ind w:firstLine="480" w:firstLineChars="200"/>
        <w:rPr>
          <w:rFonts w:hint="eastAsia" w:ascii="仿宋" w:hAnsi="仿宋" w:eastAsia="仿宋" w:cs="仿宋"/>
          <w:kern w:val="0"/>
          <w:sz w:val="24"/>
          <w:lang w:val="zh-CN"/>
        </w:rPr>
      </w:pPr>
    </w:p>
    <w:p w14:paraId="1CF2D20C">
      <w:pPr>
        <w:spacing w:line="400" w:lineRule="exact"/>
        <w:ind w:firstLine="480" w:firstLineChars="200"/>
        <w:rPr>
          <w:rFonts w:hint="eastAsia" w:ascii="仿宋" w:hAnsi="仿宋" w:eastAsia="仿宋" w:cs="仿宋"/>
          <w:kern w:val="0"/>
          <w:sz w:val="24"/>
          <w:lang w:val="zh-CN"/>
        </w:rPr>
      </w:pPr>
    </w:p>
    <w:p w14:paraId="18E965E9">
      <w:pPr>
        <w:spacing w:line="400" w:lineRule="exact"/>
        <w:ind w:firstLine="480" w:firstLineChars="200"/>
        <w:rPr>
          <w:rFonts w:hint="eastAsia" w:ascii="仿宋" w:hAnsi="仿宋" w:eastAsia="仿宋" w:cs="仿宋"/>
          <w:kern w:val="0"/>
          <w:sz w:val="24"/>
          <w:lang w:val="zh-CN"/>
        </w:rPr>
      </w:pPr>
    </w:p>
    <w:p w14:paraId="5A3118CB">
      <w:pPr>
        <w:pStyle w:val="10"/>
        <w:ind w:left="0" w:leftChars="0" w:firstLine="0" w:firstLineChars="0"/>
        <w:rPr>
          <w:rFonts w:hint="eastAsia"/>
          <w:lang w:val="zh-CN"/>
        </w:rPr>
      </w:pPr>
    </w:p>
    <w:p w14:paraId="4C4842C4">
      <w:pPr>
        <w:shd w:val="clear" w:color="auto" w:fill="auto"/>
        <w:spacing w:line="360" w:lineRule="auto"/>
        <w:jc w:val="center"/>
        <w:outlineLvl w:val="9"/>
        <w:rPr>
          <w:rFonts w:hint="eastAsia" w:ascii="仿宋" w:hAnsi="仿宋" w:eastAsia="仿宋" w:cs="仿宋"/>
          <w:b/>
          <w:color w:val="auto"/>
          <w:spacing w:val="-6"/>
          <w:sz w:val="24"/>
          <w:highlight w:val="none"/>
        </w:rPr>
      </w:pPr>
    </w:p>
    <w:p w14:paraId="51F1576B">
      <w:pPr>
        <w:pStyle w:val="3"/>
        <w:bidi w:val="0"/>
        <w:jc w:val="left"/>
        <w:rPr>
          <w:rFonts w:hint="eastAsia" w:ascii="仿宋" w:hAnsi="仿宋" w:eastAsia="仿宋" w:cs="仿宋"/>
          <w:kern w:val="0"/>
          <w:sz w:val="28"/>
          <w:szCs w:val="28"/>
          <w:lang w:eastAsia="zh-CN"/>
        </w:rPr>
      </w:pPr>
      <w:r>
        <w:rPr>
          <w:rFonts w:hint="eastAsia" w:ascii="仿宋" w:hAnsi="仿宋" w:eastAsia="仿宋" w:cs="仿宋"/>
          <w:b/>
          <w:color w:val="auto"/>
          <w:spacing w:val="-6"/>
          <w:sz w:val="24"/>
          <w:highlight w:val="none"/>
        </w:rPr>
        <w:br w:type="page"/>
      </w:r>
      <w:bookmarkStart w:id="7" w:name="_Toc2860"/>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五</w:t>
      </w:r>
      <w:bookmarkEnd w:id="7"/>
    </w:p>
    <w:p w14:paraId="04C8F418">
      <w:pPr>
        <w:bidi w:val="0"/>
        <w:jc w:val="center"/>
        <w:rPr>
          <w:rFonts w:hint="eastAsia" w:ascii="仿宋" w:hAnsi="仿宋" w:eastAsia="仿宋" w:cs="仿宋"/>
          <w:b/>
          <w:bCs/>
          <w:sz w:val="28"/>
          <w:szCs w:val="28"/>
        </w:rPr>
      </w:pPr>
      <w:bookmarkStart w:id="8" w:name="_Toc4186"/>
      <w:r>
        <w:rPr>
          <w:rFonts w:hint="eastAsia" w:ascii="仿宋" w:hAnsi="仿宋" w:eastAsia="仿宋" w:cs="仿宋"/>
          <w:b/>
          <w:bCs/>
          <w:sz w:val="28"/>
          <w:szCs w:val="28"/>
        </w:rPr>
        <w:t>中小企业声明函（格式）</w:t>
      </w:r>
      <w:bookmarkEnd w:id="8"/>
    </w:p>
    <w:p w14:paraId="42C8129A">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7855F694">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34B853A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2026年度污水管网、污水井、化粪池维护清掏服务</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2DBFBA08">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6D5C0F5B">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5552236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316A6125">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2A8E6AE4">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094CFB1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3AD84C69">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592E6550">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6561EB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1AAE7ADB">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rPr>
        <w:t>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1FADAC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5C177DF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75FDD8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6E6E731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685F493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0D2E573A">
      <w:pPr>
        <w:pStyle w:val="3"/>
        <w:bidi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六</w:t>
      </w:r>
    </w:p>
    <w:p w14:paraId="117ABC8D">
      <w:pPr>
        <w:bidi w:val="0"/>
        <w:jc w:val="center"/>
        <w:rPr>
          <w:rFonts w:hint="eastAsia" w:ascii="仿宋" w:hAnsi="仿宋" w:eastAsia="仿宋" w:cs="仿宋"/>
          <w:b/>
          <w:bCs/>
          <w:sz w:val="28"/>
          <w:szCs w:val="28"/>
        </w:rPr>
      </w:pPr>
      <w:bookmarkStart w:id="9" w:name="_Toc11764"/>
      <w:r>
        <w:rPr>
          <w:rFonts w:hint="eastAsia" w:ascii="仿宋" w:hAnsi="仿宋" w:eastAsia="仿宋" w:cs="仿宋"/>
          <w:b/>
          <w:bCs/>
          <w:sz w:val="28"/>
          <w:szCs w:val="28"/>
        </w:rPr>
        <w:t>属于监狱企业的证明文件（格式）</w:t>
      </w:r>
      <w:bookmarkEnd w:id="9"/>
    </w:p>
    <w:p w14:paraId="032FC83C">
      <w:pPr>
        <w:bidi w:val="0"/>
        <w:jc w:val="center"/>
        <w:rPr>
          <w:rFonts w:hint="eastAsia" w:ascii="仿宋" w:hAnsi="仿宋" w:eastAsia="仿宋" w:cs="仿宋"/>
          <w:b/>
          <w:bCs/>
          <w:sz w:val="21"/>
          <w:szCs w:val="21"/>
        </w:rPr>
      </w:pPr>
      <w:bookmarkStart w:id="10" w:name="_Toc8617"/>
      <w:r>
        <w:rPr>
          <w:rFonts w:hint="eastAsia" w:ascii="仿宋" w:hAnsi="仿宋" w:eastAsia="仿宋" w:cs="仿宋"/>
          <w:b/>
          <w:bCs/>
          <w:sz w:val="21"/>
          <w:szCs w:val="21"/>
        </w:rPr>
        <w:t>（若属于监狱企业）</w:t>
      </w:r>
      <w:bookmarkEnd w:id="10"/>
    </w:p>
    <w:p w14:paraId="5EBC5B10">
      <w:pPr>
        <w:shd w:val="clear" w:color="auto" w:fill="auto"/>
        <w:adjustRightInd w:val="0"/>
        <w:snapToGrid w:val="0"/>
        <w:spacing w:line="360" w:lineRule="auto"/>
        <w:rPr>
          <w:rFonts w:hint="eastAsia" w:ascii="仿宋" w:hAnsi="仿宋" w:eastAsia="仿宋" w:cs="仿宋"/>
          <w:color w:val="auto"/>
          <w:szCs w:val="21"/>
          <w:highlight w:val="none"/>
        </w:rPr>
      </w:pPr>
    </w:p>
    <w:p w14:paraId="5ECD9812">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40D87C49">
      <w:pPr>
        <w:pStyle w:val="3"/>
        <w:bidi w:val="0"/>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七</w:t>
      </w:r>
    </w:p>
    <w:p w14:paraId="3470D52D">
      <w:pPr>
        <w:bidi w:val="0"/>
        <w:spacing w:line="240" w:lineRule="auto"/>
        <w:jc w:val="center"/>
        <w:rPr>
          <w:rFonts w:hint="eastAsia" w:ascii="仿宋" w:hAnsi="仿宋" w:eastAsia="仿宋" w:cs="仿宋"/>
          <w:b/>
          <w:bCs/>
          <w:sz w:val="28"/>
          <w:szCs w:val="28"/>
        </w:rPr>
      </w:pPr>
      <w:bookmarkStart w:id="11" w:name="_Toc9518"/>
      <w:r>
        <w:rPr>
          <w:rFonts w:hint="eastAsia" w:ascii="仿宋" w:hAnsi="仿宋" w:eastAsia="仿宋" w:cs="仿宋"/>
          <w:b/>
          <w:bCs/>
          <w:sz w:val="28"/>
          <w:szCs w:val="28"/>
        </w:rPr>
        <w:t>残疾人福利性单位声明函（格式）</w:t>
      </w:r>
      <w:bookmarkEnd w:id="11"/>
    </w:p>
    <w:p w14:paraId="2FBFEC11">
      <w:pPr>
        <w:bidi w:val="0"/>
        <w:spacing w:line="240" w:lineRule="auto"/>
        <w:jc w:val="center"/>
        <w:rPr>
          <w:rFonts w:hint="eastAsia" w:ascii="仿宋" w:hAnsi="仿宋" w:eastAsia="仿宋" w:cs="仿宋"/>
          <w:b/>
          <w:bCs/>
        </w:rPr>
      </w:pPr>
      <w:bookmarkStart w:id="12" w:name="_Toc29214"/>
      <w:r>
        <w:rPr>
          <w:rFonts w:hint="eastAsia" w:ascii="仿宋" w:hAnsi="仿宋" w:eastAsia="仿宋" w:cs="仿宋"/>
          <w:b/>
          <w:bCs/>
        </w:rPr>
        <w:t>（若属于残疾人福利性单位）</w:t>
      </w:r>
      <w:bookmarkEnd w:id="12"/>
    </w:p>
    <w:p w14:paraId="680B3B23">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453B729B">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7B5444F2">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15833BFF">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5D57AE05">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7F02E5E6">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132DF11A">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670A280C">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6CD1A50B">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36CE4C2C">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504E07C6">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235BB00E">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46C38942">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19CCFA6D">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1B3CA4F3">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757DF13D">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07AF976A">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580754D">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4D6E3A39">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66FA3441">
      <w:pPr>
        <w:pStyle w:val="3"/>
        <w:bidi w:val="0"/>
        <w:jc w:val="left"/>
        <w:rPr>
          <w:rFonts w:hint="eastAsia" w:ascii="仿宋" w:hAnsi="仿宋" w:eastAsia="仿宋" w:cs="仿宋"/>
          <w:b/>
          <w:color w:val="auto"/>
          <w:sz w:val="28"/>
          <w:szCs w:val="28"/>
          <w:highlight w:val="none"/>
        </w:rPr>
      </w:pPr>
      <w:bookmarkStart w:id="13" w:name="_Toc27269"/>
      <w:r>
        <w:rPr>
          <w:rFonts w:hint="eastAsia" w:ascii="仿宋" w:hAnsi="仿宋" w:eastAsia="仿宋" w:cs="仿宋"/>
          <w:b/>
          <w:color w:val="auto"/>
          <w:sz w:val="24"/>
          <w:szCs w:val="24"/>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八</w:t>
      </w:r>
      <w:bookmarkEnd w:id="13"/>
    </w:p>
    <w:p w14:paraId="73099ED8">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4541F292">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2026年度污水管网、污水井、化粪池维护清掏服务</w:t>
      </w:r>
    </w:p>
    <w:p w14:paraId="69667943">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ZSHQ-2025N</w:t>
      </w:r>
      <w:r>
        <w:rPr>
          <w:rFonts w:hint="eastAsia" w:ascii="仿宋" w:hAnsi="仿宋" w:eastAsia="仿宋" w:cs="仿宋"/>
          <w:sz w:val="24"/>
          <w:u w:val="single"/>
          <w:lang w:val="en-US" w:eastAsia="zh-CN"/>
        </w:rPr>
        <w:t>35</w:t>
      </w:r>
    </w:p>
    <w:p w14:paraId="36477D7B">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11"/>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55FD8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1F42E71">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1F959D3B">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962D95">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4CB504">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333C1CDE">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投标报价</w:t>
            </w:r>
          </w:p>
        </w:tc>
      </w:tr>
      <w:tr w14:paraId="099CF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DA7F2AC">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274F76E">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Cs/>
                <w:color w:val="auto"/>
                <w:sz w:val="24"/>
                <w:highlight w:val="none"/>
              </w:rPr>
              <w:t>2026年度污水管网、污水井、化粪池维护清掏服务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6760AC">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3E8EE6">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年</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51737D96">
            <w:pPr>
              <w:snapToGrid w:val="0"/>
              <w:spacing w:before="50" w:after="50"/>
              <w:jc w:val="center"/>
              <w:rPr>
                <w:rFonts w:hint="eastAsia" w:ascii="仿宋" w:hAnsi="仿宋" w:eastAsia="仿宋" w:cs="仿宋"/>
                <w:b w:val="0"/>
                <w:bCs/>
                <w:color w:val="auto"/>
                <w:sz w:val="24"/>
                <w:szCs w:val="24"/>
                <w:highlight w:val="none"/>
              </w:rPr>
            </w:pPr>
          </w:p>
        </w:tc>
      </w:tr>
      <w:tr w14:paraId="4F7D7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top"/>
          </w:tcPr>
          <w:p w14:paraId="197014DF">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合计金额大写：                                     ￥</w:t>
            </w:r>
            <w:r>
              <w:rPr>
                <w:rFonts w:hint="eastAsia" w:ascii="仿宋" w:hAnsi="仿宋" w:eastAsia="仿宋" w:cs="仿宋"/>
                <w:b w:val="0"/>
                <w:bCs/>
                <w:color w:val="auto"/>
                <w:sz w:val="24"/>
                <w:szCs w:val="24"/>
                <w:highlight w:val="none"/>
                <w:u w:val="single"/>
              </w:rPr>
              <w:t xml:space="preserve">            </w:t>
            </w:r>
          </w:p>
          <w:p w14:paraId="70BB3FF4">
            <w:pPr>
              <w:snapToGrid w:val="0"/>
              <w:spacing w:before="50" w:after="50"/>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 xml:space="preserve">                                                                         </w:t>
            </w:r>
          </w:p>
        </w:tc>
      </w:tr>
    </w:tbl>
    <w:p w14:paraId="346229B1">
      <w:pPr>
        <w:snapToGrid w:val="0"/>
        <w:spacing w:before="50" w:after="50" w:line="420" w:lineRule="exact"/>
        <w:jc w:val="left"/>
        <w:rPr>
          <w:rFonts w:hint="eastAsia" w:ascii="仿宋" w:hAnsi="仿宋" w:eastAsia="仿宋" w:cs="仿宋"/>
          <w:color w:val="auto"/>
          <w:sz w:val="24"/>
          <w:szCs w:val="24"/>
          <w:highlight w:val="none"/>
        </w:rPr>
      </w:pPr>
    </w:p>
    <w:p w14:paraId="6F2F6A52">
      <w:pPr>
        <w:snapToGrid w:val="0"/>
        <w:spacing w:before="50" w:after="50" w:line="4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p>
    <w:p w14:paraId="4DC2E504">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1、报价一经涂改，应在涂改处加盖单位公章或者由法定代表人或授权委托人签字或盖章，否则其投标作无效标处理。</w:t>
      </w:r>
    </w:p>
    <w:p w14:paraId="233642DF">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kern w:val="0"/>
          <w:sz w:val="24"/>
        </w:rPr>
        <w:t>履行合同的最终价格，应包含项目实施所需的一切费用，包括但不限于服务费、人工费、设备使用费、运输费、按规定缴纳的各类保险，所有材料及易耗品费用利润、税金等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73CC1BF0">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、以上报价应与“投标报价明细表”中的“投标总价”相一致。</w:t>
      </w:r>
    </w:p>
    <w:p w14:paraId="67134F49">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5516715">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81CBDD3">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A14A9C9">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4CC060D1">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E168B2F">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6F9DF89">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00F4B9F">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6F39F4F">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5619F2F8">
      <w:pPr>
        <w:pStyle w:val="6"/>
        <w:snapToGrid w:val="0"/>
        <w:spacing w:before="295" w:after="295"/>
        <w:rPr>
          <w:rFonts w:hint="eastAsia" w:ascii="仿宋" w:hAnsi="仿宋" w:eastAsia="仿宋" w:cs="仿宋"/>
          <w:b/>
          <w:color w:val="auto"/>
          <w:highlight w:val="none"/>
        </w:rPr>
      </w:pPr>
    </w:p>
    <w:p w14:paraId="441FF124">
      <w:pPr>
        <w:pStyle w:val="6"/>
        <w:snapToGrid w:val="0"/>
        <w:spacing w:before="295" w:after="295"/>
        <w:rPr>
          <w:rFonts w:hint="eastAsia" w:ascii="仿宋" w:hAnsi="仿宋" w:eastAsia="仿宋" w:cs="仿宋"/>
          <w:b/>
          <w:color w:val="auto"/>
          <w:highlight w:val="none"/>
        </w:rPr>
      </w:pPr>
    </w:p>
    <w:p w14:paraId="12A05F60">
      <w:pPr>
        <w:pStyle w:val="9"/>
        <w:ind w:left="0" w:leftChars="0" w:firstLine="0" w:firstLineChars="0"/>
        <w:rPr>
          <w:rFonts w:hint="eastAsia" w:ascii="仿宋" w:hAnsi="仿宋" w:eastAsia="仿宋" w:cs="仿宋"/>
        </w:rPr>
      </w:pPr>
    </w:p>
    <w:p w14:paraId="3F76CBC9">
      <w:pPr>
        <w:pStyle w:val="3"/>
        <w:bidi w:val="0"/>
        <w:jc w:val="left"/>
        <w:rPr>
          <w:rFonts w:hint="eastAsia" w:ascii="仿宋" w:hAnsi="仿宋" w:eastAsia="仿宋" w:cs="仿宋"/>
          <w:b/>
          <w:color w:val="auto"/>
          <w:sz w:val="28"/>
          <w:szCs w:val="28"/>
          <w:highlight w:val="none"/>
        </w:rPr>
      </w:pPr>
      <w:bookmarkStart w:id="14" w:name="_Toc29339"/>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九</w:t>
      </w:r>
      <w:bookmarkEnd w:id="14"/>
      <w:r>
        <w:rPr>
          <w:rFonts w:hint="eastAsia" w:ascii="仿宋" w:hAnsi="仿宋" w:eastAsia="仿宋" w:cs="仿宋"/>
          <w:b/>
          <w:color w:val="auto"/>
          <w:sz w:val="28"/>
          <w:szCs w:val="28"/>
          <w:highlight w:val="none"/>
        </w:rPr>
        <w:t xml:space="preserve"> </w:t>
      </w:r>
    </w:p>
    <w:p w14:paraId="12247F51">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613EAC99">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2026年度污水管网、污水井、化粪池维护清掏服务</w:t>
      </w:r>
    </w:p>
    <w:p w14:paraId="2A74BA03">
      <w:pPr>
        <w:spacing w:line="360" w:lineRule="auto"/>
        <w:ind w:firstLine="241" w:firstLineChars="100"/>
        <w:rPr>
          <w:rFonts w:hint="eastAsia" w:ascii="仿宋" w:hAnsi="仿宋" w:eastAsia="仿宋" w:cs="仿宋"/>
          <w:sz w:val="24"/>
          <w:u w:val="single"/>
        </w:rPr>
      </w:pPr>
      <w:r>
        <w:rPr>
          <w:rFonts w:hint="eastAsia" w:ascii="仿宋" w:hAnsi="仿宋" w:eastAsia="仿宋" w:cs="仿宋"/>
          <w:b/>
          <w:bCs/>
          <w:sz w:val="24"/>
        </w:rPr>
        <w:t>项目编号：</w:t>
      </w:r>
      <w:r>
        <w:rPr>
          <w:rFonts w:hint="eastAsia" w:ascii="仿宋" w:hAnsi="仿宋" w:eastAsia="仿宋" w:cs="仿宋"/>
          <w:sz w:val="24"/>
          <w:u w:val="single"/>
        </w:rPr>
        <w:t>ZSHQ-2025N</w:t>
      </w:r>
      <w:r>
        <w:rPr>
          <w:rFonts w:hint="eastAsia" w:ascii="仿宋" w:hAnsi="仿宋" w:eastAsia="仿宋" w:cs="仿宋"/>
          <w:sz w:val="24"/>
          <w:u w:val="single"/>
          <w:lang w:val="en-US" w:eastAsia="zh-CN"/>
        </w:rPr>
        <w:t>35</w:t>
      </w:r>
      <w:r>
        <w:rPr>
          <w:rFonts w:hint="eastAsia" w:ascii="仿宋" w:hAnsi="仿宋" w:eastAsia="仿宋" w:cs="仿宋"/>
          <w:sz w:val="24"/>
          <w:u w:val="single"/>
        </w:rPr>
        <w:t xml:space="preserve"> </w:t>
      </w:r>
    </w:p>
    <w:p w14:paraId="5DB02A9A">
      <w:pPr>
        <w:spacing w:line="360" w:lineRule="auto"/>
        <w:ind w:firstLine="240" w:firstLineChars="100"/>
        <w:rPr>
          <w:rFonts w:hint="eastAsia" w:ascii="仿宋" w:hAnsi="仿宋" w:eastAsia="仿宋" w:cs="仿宋"/>
          <w:sz w:val="24"/>
          <w:u w:val="single"/>
        </w:rPr>
      </w:pP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13FF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02082D45">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0157FF1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464238F4">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3EF6CF31">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78C3BF2F">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06EA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B9D4937">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服务</w:t>
            </w:r>
            <w:r>
              <w:rPr>
                <w:rFonts w:hint="eastAsia" w:ascii="仿宋" w:hAnsi="仿宋" w:eastAsia="仿宋" w:cs="仿宋"/>
                <w:b/>
                <w:sz w:val="24"/>
                <w:lang w:val="en-US" w:eastAsia="zh-CN"/>
              </w:rPr>
              <w:t>质量</w:t>
            </w:r>
            <w:r>
              <w:rPr>
                <w:rFonts w:hint="eastAsia" w:ascii="仿宋" w:hAnsi="仿宋" w:eastAsia="仿宋" w:cs="仿宋"/>
                <w:b/>
                <w:sz w:val="24"/>
              </w:rPr>
              <w:t>要求</w:t>
            </w:r>
          </w:p>
        </w:tc>
      </w:tr>
      <w:tr w14:paraId="1E5B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1C5149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15B795D">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00E2809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AF799CE">
            <w:pPr>
              <w:adjustRightInd w:val="0"/>
              <w:snapToGrid w:val="0"/>
              <w:spacing w:line="288" w:lineRule="auto"/>
              <w:jc w:val="center"/>
              <w:rPr>
                <w:rFonts w:hint="eastAsia" w:ascii="仿宋" w:hAnsi="仿宋" w:eastAsia="仿宋" w:cs="仿宋"/>
                <w:spacing w:val="-6"/>
                <w:sz w:val="24"/>
              </w:rPr>
            </w:pPr>
          </w:p>
        </w:tc>
      </w:tr>
      <w:tr w14:paraId="3B20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E2B4D4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92E209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8D4AF6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757E585">
            <w:pPr>
              <w:adjustRightInd w:val="0"/>
              <w:snapToGrid w:val="0"/>
              <w:spacing w:line="288" w:lineRule="auto"/>
              <w:jc w:val="center"/>
              <w:rPr>
                <w:rFonts w:hint="eastAsia" w:ascii="仿宋" w:hAnsi="仿宋" w:eastAsia="仿宋" w:cs="仿宋"/>
                <w:spacing w:val="-6"/>
                <w:sz w:val="24"/>
              </w:rPr>
            </w:pPr>
          </w:p>
        </w:tc>
      </w:tr>
      <w:tr w14:paraId="1F65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CDEE02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E6C302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55277A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7C0868D">
            <w:pPr>
              <w:adjustRightInd w:val="0"/>
              <w:snapToGrid w:val="0"/>
              <w:spacing w:line="288" w:lineRule="auto"/>
              <w:jc w:val="center"/>
              <w:rPr>
                <w:rFonts w:hint="eastAsia" w:ascii="仿宋" w:hAnsi="仿宋" w:eastAsia="仿宋" w:cs="仿宋"/>
                <w:spacing w:val="-6"/>
                <w:sz w:val="24"/>
              </w:rPr>
            </w:pPr>
          </w:p>
        </w:tc>
      </w:tr>
      <w:tr w14:paraId="7A90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A149ED8">
            <w:pPr>
              <w:adjustRightInd w:val="0"/>
              <w:snapToGrid w:val="0"/>
              <w:spacing w:line="288" w:lineRule="auto"/>
              <w:jc w:val="left"/>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考核</w:t>
            </w:r>
          </w:p>
        </w:tc>
      </w:tr>
      <w:tr w14:paraId="3DB9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6209DD6">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1</w:t>
            </w:r>
          </w:p>
        </w:tc>
        <w:tc>
          <w:tcPr>
            <w:tcW w:w="3260" w:type="dxa"/>
            <w:noWrap w:val="0"/>
            <w:vAlign w:val="center"/>
          </w:tcPr>
          <w:p w14:paraId="12C1A65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C64D8F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4ED49C0">
            <w:pPr>
              <w:adjustRightInd w:val="0"/>
              <w:snapToGrid w:val="0"/>
              <w:spacing w:line="288" w:lineRule="auto"/>
              <w:jc w:val="center"/>
              <w:rPr>
                <w:rFonts w:hint="eastAsia" w:ascii="仿宋" w:hAnsi="仿宋" w:eastAsia="仿宋" w:cs="仿宋"/>
                <w:spacing w:val="-6"/>
                <w:sz w:val="24"/>
              </w:rPr>
            </w:pPr>
          </w:p>
        </w:tc>
      </w:tr>
      <w:tr w14:paraId="1590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CD27BFA">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2</w:t>
            </w:r>
          </w:p>
        </w:tc>
        <w:tc>
          <w:tcPr>
            <w:tcW w:w="3260" w:type="dxa"/>
            <w:noWrap w:val="0"/>
            <w:vAlign w:val="center"/>
          </w:tcPr>
          <w:p w14:paraId="73514ED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918F7A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21C6083">
            <w:pPr>
              <w:adjustRightInd w:val="0"/>
              <w:snapToGrid w:val="0"/>
              <w:spacing w:line="288" w:lineRule="auto"/>
              <w:jc w:val="center"/>
              <w:rPr>
                <w:rFonts w:hint="eastAsia" w:ascii="仿宋" w:hAnsi="仿宋" w:eastAsia="仿宋" w:cs="仿宋"/>
                <w:spacing w:val="-6"/>
                <w:sz w:val="24"/>
              </w:rPr>
            </w:pPr>
          </w:p>
        </w:tc>
      </w:tr>
      <w:tr w14:paraId="5263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6CF3E0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F2B95B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E85A29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94C1A3B">
            <w:pPr>
              <w:adjustRightInd w:val="0"/>
              <w:snapToGrid w:val="0"/>
              <w:spacing w:line="288" w:lineRule="auto"/>
              <w:jc w:val="center"/>
              <w:rPr>
                <w:rFonts w:hint="eastAsia" w:ascii="仿宋" w:hAnsi="仿宋" w:eastAsia="仿宋" w:cs="仿宋"/>
                <w:spacing w:val="-6"/>
                <w:sz w:val="24"/>
              </w:rPr>
            </w:pPr>
          </w:p>
        </w:tc>
      </w:tr>
      <w:tr w14:paraId="317A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82E2E96">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6400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0BC26B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E2C414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63657B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E3590C8">
            <w:pPr>
              <w:adjustRightInd w:val="0"/>
              <w:snapToGrid w:val="0"/>
              <w:spacing w:line="288" w:lineRule="auto"/>
              <w:jc w:val="center"/>
              <w:rPr>
                <w:rFonts w:hint="eastAsia" w:ascii="仿宋" w:hAnsi="仿宋" w:eastAsia="仿宋" w:cs="仿宋"/>
                <w:spacing w:val="-6"/>
                <w:sz w:val="24"/>
              </w:rPr>
            </w:pPr>
          </w:p>
        </w:tc>
      </w:tr>
      <w:tr w14:paraId="48B2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5D749E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2B0B248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2F2BE9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D043338">
            <w:pPr>
              <w:adjustRightInd w:val="0"/>
              <w:snapToGrid w:val="0"/>
              <w:spacing w:line="288" w:lineRule="auto"/>
              <w:jc w:val="center"/>
              <w:rPr>
                <w:rFonts w:hint="eastAsia" w:ascii="仿宋" w:hAnsi="仿宋" w:eastAsia="仿宋" w:cs="仿宋"/>
                <w:spacing w:val="-6"/>
                <w:sz w:val="24"/>
              </w:rPr>
            </w:pPr>
          </w:p>
        </w:tc>
      </w:tr>
      <w:tr w14:paraId="0FDD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7C7D0D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10734B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632323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75BD388">
            <w:pPr>
              <w:adjustRightInd w:val="0"/>
              <w:snapToGrid w:val="0"/>
              <w:spacing w:line="288" w:lineRule="auto"/>
              <w:jc w:val="center"/>
              <w:rPr>
                <w:rFonts w:hint="eastAsia" w:ascii="仿宋" w:hAnsi="仿宋" w:eastAsia="仿宋" w:cs="仿宋"/>
                <w:spacing w:val="-6"/>
                <w:sz w:val="24"/>
              </w:rPr>
            </w:pPr>
          </w:p>
        </w:tc>
      </w:tr>
      <w:tr w14:paraId="4DA5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3565BD6">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7EEF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5FCC81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D4F1C7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FE4869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5A4BFDF">
            <w:pPr>
              <w:adjustRightInd w:val="0"/>
              <w:snapToGrid w:val="0"/>
              <w:spacing w:line="288" w:lineRule="auto"/>
              <w:jc w:val="center"/>
              <w:rPr>
                <w:rFonts w:hint="eastAsia" w:ascii="仿宋" w:hAnsi="仿宋" w:eastAsia="仿宋" w:cs="仿宋"/>
                <w:spacing w:val="-6"/>
                <w:sz w:val="24"/>
              </w:rPr>
            </w:pPr>
          </w:p>
        </w:tc>
      </w:tr>
      <w:tr w14:paraId="6118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3CF2B7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233A716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76CD05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89B3A84">
            <w:pPr>
              <w:adjustRightInd w:val="0"/>
              <w:snapToGrid w:val="0"/>
              <w:spacing w:line="288" w:lineRule="auto"/>
              <w:jc w:val="center"/>
              <w:rPr>
                <w:rFonts w:hint="eastAsia" w:ascii="仿宋" w:hAnsi="仿宋" w:eastAsia="仿宋" w:cs="仿宋"/>
                <w:spacing w:val="-6"/>
                <w:sz w:val="24"/>
              </w:rPr>
            </w:pPr>
          </w:p>
        </w:tc>
      </w:tr>
      <w:tr w14:paraId="7DF9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C93F54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048F60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24D475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FAFD095">
            <w:pPr>
              <w:adjustRightInd w:val="0"/>
              <w:snapToGrid w:val="0"/>
              <w:spacing w:line="288" w:lineRule="auto"/>
              <w:jc w:val="center"/>
              <w:rPr>
                <w:rFonts w:hint="eastAsia" w:ascii="仿宋" w:hAnsi="仿宋" w:eastAsia="仿宋" w:cs="仿宋"/>
                <w:spacing w:val="-6"/>
                <w:sz w:val="24"/>
              </w:rPr>
            </w:pPr>
          </w:p>
        </w:tc>
      </w:tr>
    </w:tbl>
    <w:p w14:paraId="4209F87C">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47024A7D">
      <w:pPr>
        <w:adjustRightInd w:val="0"/>
        <w:snapToGrid w:val="0"/>
        <w:spacing w:line="360" w:lineRule="auto"/>
        <w:rPr>
          <w:rFonts w:hint="eastAsia" w:ascii="仿宋" w:hAnsi="仿宋" w:eastAsia="仿宋" w:cs="仿宋"/>
          <w:sz w:val="24"/>
        </w:rPr>
      </w:pPr>
    </w:p>
    <w:p w14:paraId="0D050A0B">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0D55B58C">
      <w:pPr>
        <w:adjustRightInd w:val="0"/>
        <w:snapToGrid w:val="0"/>
        <w:spacing w:line="360"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02DC2397">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57F38720">
      <w:pPr>
        <w:spacing w:line="360" w:lineRule="auto"/>
        <w:rPr>
          <w:rFonts w:hint="eastAsia" w:ascii="仿宋" w:hAnsi="仿宋" w:eastAsia="仿宋" w:cs="仿宋"/>
          <w:color w:val="auto"/>
          <w:sz w:val="24"/>
          <w:szCs w:val="24"/>
          <w:highlight w:val="none"/>
        </w:rPr>
      </w:pPr>
    </w:p>
    <w:p w14:paraId="61006066">
      <w:pPr>
        <w:pStyle w:val="9"/>
        <w:ind w:left="0" w:leftChars="0" w:firstLine="0" w:firstLineChars="0"/>
        <w:rPr>
          <w:rFonts w:hint="eastAsia" w:ascii="仿宋" w:hAnsi="仿宋" w:eastAsia="仿宋" w:cs="仿宋"/>
        </w:rPr>
      </w:pPr>
    </w:p>
    <w:p w14:paraId="541BD6E5"/>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B4A1D"/>
    <w:rsid w:val="1A1B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3"/>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toc 6"/>
    <w:basedOn w:val="1"/>
    <w:next w:val="1"/>
    <w:qFormat/>
    <w:uiPriority w:val="0"/>
    <w:pPr>
      <w:ind w:left="105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9">
    <w:name w:val="Body Text First Indent"/>
    <w:basedOn w:val="4"/>
    <w:next w:val="7"/>
    <w:unhideWhenUsed/>
    <w:qFormat/>
    <w:uiPriority w:val="99"/>
    <w:pPr>
      <w:ind w:firstLine="420" w:firstLineChars="100"/>
    </w:pPr>
  </w:style>
  <w:style w:type="paragraph" w:styleId="10">
    <w:name w:val="Body Text First Indent 2"/>
    <w:basedOn w:val="5"/>
    <w:unhideWhenUsed/>
    <w:qFormat/>
    <w:uiPriority w:val="99"/>
    <w:pPr>
      <w:ind w:firstLine="420" w:firstLineChars="200"/>
    </w:pPr>
  </w:style>
  <w:style w:type="character" w:customStyle="1" w:styleId="13">
    <w:name w:val="标题 2 Char"/>
    <w:link w:val="3"/>
    <w:uiPriority w:val="0"/>
    <w:rPr>
      <w:rFonts w:ascii="Arial" w:hAnsi="Arial" w:eastAsia="宋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2025-11-28T06:29:00Z</dcterms:created>
  <dc:creator>珏</dc:creator>
  <cp:lastModifiedBy>珏</cp:lastModifiedBy>
  <dcterms:modified xsi:type="dcterms:W3CDTF">2025-11-28T06:29:59Z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E46CEBF5F5C14B0FA9AEB46978AA8FD8_11</vt:lpwstr>
  </property>
  <property fmtid="{D5CDD505-2E9C-101B-9397-08002B2CF9AE}" pid="4" name="KSOTemplateDocerSaveRecord">
    <vt:lpwstr>eyJoZGlkIjoiZWQ0OWFjNzU3MmI3MTc3ZTMzNTAxNzE1ZmI2ZDg0OWEiLCJ1c2VySWQiOiIyNTk0NTk1NDYifQ==</vt:lpwstr>
  </property>
</Properties>
</file>