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81A35">
      <w:pPr>
        <w:pStyle w:val="2"/>
        <w:bidi w:val="0"/>
        <w:rPr>
          <w:rFonts w:hint="eastAsia" w:ascii="仿宋" w:hAnsi="仿宋" w:eastAsia="仿宋" w:cs="仿宋"/>
          <w:kern w:val="0"/>
          <w:sz w:val="24"/>
        </w:rPr>
      </w:pPr>
      <w:bookmarkStart w:id="0" w:name="_Toc26847"/>
      <w:r>
        <w:rPr>
          <w:rFonts w:hint="eastAsia" w:ascii="仿宋" w:hAnsi="仿宋" w:eastAsia="仿宋" w:cs="仿宋"/>
          <w:b/>
          <w:sz w:val="32"/>
          <w:szCs w:val="32"/>
        </w:rPr>
        <w:t>第</w:t>
      </w:r>
      <w:r>
        <w:rPr>
          <w:rFonts w:hint="eastAsia" w:ascii="仿宋" w:hAnsi="仿宋" w:eastAsia="仿宋" w:cs="仿宋"/>
          <w:b/>
          <w:sz w:val="32"/>
          <w:szCs w:val="32"/>
          <w:lang w:val="en-US" w:eastAsia="zh-CN"/>
        </w:rPr>
        <w:t>七</w:t>
      </w:r>
      <w:r>
        <w:rPr>
          <w:rFonts w:hint="eastAsia" w:ascii="仿宋" w:hAnsi="仿宋" w:eastAsia="仿宋" w:cs="仿宋"/>
          <w:b/>
          <w:sz w:val="32"/>
          <w:szCs w:val="32"/>
        </w:rPr>
        <w:t>章 投标相关文件格式</w:t>
      </w:r>
      <w:bookmarkStart w:id="16" w:name="_GoBack"/>
      <w:bookmarkEnd w:id="16"/>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9D0A21">
                            <w:pPr>
                              <w:spacing w:line="480" w:lineRule="atLeast"/>
                              <w:rPr>
                                <w:rFonts w:ascii="Verdana" w:hAnsi="Verdana"/>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59264;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iJNYPYAAAACQEAAA8AAAAAAAAAAQAgAAAAIgAA&#10;AGRycy9kb3ducmV2LnhtbFBLAQIUABQAAAAIAIdO4kAOwvwjCAIAADYEAAAOAAAAAAAAAAEAIAAA&#10;ACcBAABkcnMvZTJvRG9jLnhtbFBLBQYAAAAABgAGAFkBAAChBQAAAAA=&#10;">
                <v:path/>
                <v:fill focussize="0,0"/>
                <v:stroke/>
                <v:imagedata o:title=""/>
                <o:lock v:ext="edit" grouping="f" rotation="f" text="f" aspectratio="f"/>
                <v:textbox>
                  <w:txbxContent>
                    <w:p w14:paraId="7F9D0A21">
                      <w:pPr>
                        <w:spacing w:line="480" w:lineRule="atLeast"/>
                        <w:rPr>
                          <w:rFonts w:ascii="Verdana" w:hAnsi="Verdana"/>
                          <w:b/>
                          <w:sz w:val="28"/>
                          <w:szCs w:val="28"/>
                        </w:rPr>
                      </w:pPr>
                      <w:r>
                        <w:rPr>
                          <w:rFonts w:hint="eastAsia" w:ascii="仿宋" w:hAnsi="仿宋" w:eastAsia="仿宋" w:cs="仿宋"/>
                          <w:b/>
                          <w:sz w:val="28"/>
                          <w:szCs w:val="28"/>
                        </w:rPr>
                        <w:t>正（副）本</w:t>
                      </w:r>
                    </w:p>
                  </w:txbxContent>
                </v:textbox>
              </v:shape>
            </w:pict>
          </mc:Fallback>
        </mc:AlternateContent>
      </w:r>
      <w:bookmarkEnd w:id="0"/>
    </w:p>
    <w:p w14:paraId="0ABEDADC">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30259731">
      <w:pPr>
        <w:bidi w:val="0"/>
        <w:rPr>
          <w:rStyle w:val="12"/>
          <w:rFonts w:hint="eastAsia" w:ascii="仿宋" w:hAnsi="仿宋" w:eastAsia="仿宋" w:cs="仿宋"/>
        </w:rPr>
      </w:pPr>
      <w:bookmarkStart w:id="1" w:name="_Toc350938485"/>
    </w:p>
    <w:p w14:paraId="65150B9B">
      <w:pPr>
        <w:pStyle w:val="3"/>
        <w:bidi w:val="0"/>
        <w:jc w:val="left"/>
        <w:rPr>
          <w:rFonts w:hint="eastAsia" w:ascii="仿宋" w:hAnsi="仿宋" w:eastAsia="仿宋" w:cs="仿宋"/>
          <w:b/>
          <w:bCs/>
          <w:kern w:val="0"/>
          <w:sz w:val="36"/>
          <w:szCs w:val="36"/>
        </w:rPr>
      </w:pPr>
      <w:r>
        <w:rPr>
          <w:rStyle w:val="12"/>
          <w:rFonts w:hint="eastAsia" w:ascii="仿宋" w:hAnsi="仿宋" w:eastAsia="仿宋" w:cs="仿宋"/>
          <w:b/>
          <w:sz w:val="36"/>
          <w:szCs w:val="36"/>
        </w:rPr>
        <w:t>附件</w:t>
      </w:r>
      <w:r>
        <w:rPr>
          <w:rStyle w:val="12"/>
          <w:rFonts w:hint="eastAsia" w:ascii="仿宋" w:hAnsi="仿宋" w:eastAsia="仿宋" w:cs="仿宋"/>
          <w:b/>
          <w:sz w:val="36"/>
          <w:szCs w:val="36"/>
          <w:lang w:val="en-US" w:eastAsia="zh-CN"/>
        </w:rPr>
        <w:t>一</w:t>
      </w:r>
      <w:r>
        <w:rPr>
          <w:rFonts w:hint="eastAsia" w:ascii="仿宋" w:hAnsi="仿宋" w:eastAsia="仿宋" w:cs="仿宋"/>
          <w:b/>
          <w:bCs/>
          <w:kern w:val="0"/>
          <w:sz w:val="36"/>
          <w:szCs w:val="36"/>
        </w:rPr>
        <w:t xml:space="preserve">           </w:t>
      </w:r>
      <w:r>
        <w:rPr>
          <w:rFonts w:hint="eastAsia" w:ascii="仿宋" w:hAnsi="仿宋" w:eastAsia="仿宋" w:cs="仿宋"/>
          <w:b/>
          <w:bCs/>
          <w:kern w:val="0"/>
          <w:sz w:val="36"/>
          <w:szCs w:val="36"/>
          <w:lang w:val="en-US" w:eastAsia="zh-CN"/>
        </w:rPr>
        <w:t xml:space="preserve">   </w:t>
      </w:r>
      <w:r>
        <w:rPr>
          <w:rFonts w:hint="eastAsia" w:ascii="仿宋" w:hAnsi="仿宋" w:eastAsia="仿宋" w:cs="仿宋"/>
          <w:b/>
          <w:bCs/>
          <w:kern w:val="0"/>
          <w:sz w:val="36"/>
          <w:szCs w:val="36"/>
        </w:rPr>
        <w:t>封面格式1</w:t>
      </w:r>
      <w:bookmarkEnd w:id="1"/>
    </w:p>
    <w:p w14:paraId="76A62CFE">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726C8FF7">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1546F450">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54D53112">
      <w:pPr>
        <w:bidi w:val="0"/>
        <w:jc w:val="center"/>
        <w:rPr>
          <w:rFonts w:hint="eastAsia" w:ascii="仿宋" w:hAnsi="仿宋" w:eastAsia="仿宋" w:cs="仿宋"/>
        </w:rPr>
      </w:pPr>
      <w:bookmarkStart w:id="2" w:name="_Toc8112"/>
      <w:r>
        <w:rPr>
          <w:rFonts w:hint="eastAsia" w:ascii="仿宋" w:hAnsi="仿宋" w:eastAsia="仿宋" w:cs="仿宋"/>
          <w:b/>
          <w:bCs/>
          <w:sz w:val="44"/>
          <w:szCs w:val="44"/>
        </w:rPr>
        <w:t>投标文件</w:t>
      </w:r>
      <w:bookmarkEnd w:id="2"/>
    </w:p>
    <w:p w14:paraId="5798174D">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076838F6">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64F947F0">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42D054F7">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23DF4C40">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5C06CD68">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427C1A33">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1F0AABF4">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356D81AF">
      <w:pPr>
        <w:widowControl/>
        <w:tabs>
          <w:tab w:val="left" w:pos="8280"/>
        </w:tabs>
        <w:spacing w:line="360" w:lineRule="auto"/>
        <w:ind w:left="-141" w:leftChars="-67"/>
        <w:rPr>
          <w:rFonts w:hint="eastAsia" w:ascii="仿宋" w:hAnsi="仿宋" w:eastAsia="仿宋" w:cs="仿宋"/>
          <w:b/>
          <w:kern w:val="0"/>
          <w:sz w:val="32"/>
          <w:szCs w:val="32"/>
        </w:rPr>
      </w:pPr>
    </w:p>
    <w:p w14:paraId="6E216476">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093CC9C3">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pgNumType w:fmt="decimal"/>
          <w:cols w:space="720" w:num="1"/>
          <w:docGrid w:type="lines" w:linePitch="312" w:charSpace="0"/>
        </w:sectPr>
      </w:pPr>
    </w:p>
    <w:p w14:paraId="1F08AA4C">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97390E">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60288;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AEAwCAkCAAA2BAAADgAAAAAAAAABACAA&#10;AAAnAQAAZHJzL2Uyb0RvYy54bWxQSwUGAAAAAAYABgBZAQAAogUAAAAA&#10;">
                <v:path/>
                <v:fill focussize="0,0"/>
                <v:stroke/>
                <v:imagedata o:title=""/>
                <o:lock v:ext="edit" grouping="f" rotation="f" text="f" aspectratio="f"/>
                <v:textbox>
                  <w:txbxContent>
                    <w:p w14:paraId="4A97390E">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30286F37">
      <w:pPr>
        <w:widowControl/>
        <w:spacing w:before="150" w:after="150" w:line="480" w:lineRule="atLeast"/>
        <w:ind w:left="-141" w:leftChars="-67" w:right="300" w:firstLine="480"/>
        <w:jc w:val="left"/>
        <w:rPr>
          <w:rFonts w:hint="eastAsia" w:ascii="仿宋" w:hAnsi="仿宋" w:eastAsia="仿宋" w:cs="仿宋"/>
          <w:kern w:val="0"/>
        </w:rPr>
      </w:pPr>
    </w:p>
    <w:p w14:paraId="427B7E55">
      <w:pPr>
        <w:pStyle w:val="3"/>
        <w:bidi w:val="0"/>
        <w:jc w:val="left"/>
        <w:rPr>
          <w:rFonts w:hint="eastAsia" w:ascii="仿宋" w:hAnsi="仿宋" w:eastAsia="仿宋" w:cs="仿宋"/>
          <w:sz w:val="36"/>
          <w:szCs w:val="36"/>
        </w:rPr>
      </w:pPr>
      <w:bookmarkStart w:id="3" w:name="_Toc350938486"/>
      <w:bookmarkStart w:id="4" w:name="_Toc25019"/>
      <w:r>
        <w:rPr>
          <w:rFonts w:hint="eastAsia" w:ascii="仿宋" w:hAnsi="仿宋" w:eastAsia="仿宋" w:cs="仿宋"/>
          <w:sz w:val="36"/>
          <w:szCs w:val="36"/>
        </w:rPr>
        <w:t>附件</w:t>
      </w:r>
      <w:r>
        <w:rPr>
          <w:rFonts w:hint="eastAsia" w:ascii="仿宋" w:hAnsi="仿宋" w:eastAsia="仿宋" w:cs="仿宋"/>
          <w:sz w:val="36"/>
          <w:szCs w:val="36"/>
          <w:lang w:val="en-US" w:eastAsia="zh-CN"/>
        </w:rPr>
        <w:t>二</w:t>
      </w:r>
      <w:r>
        <w:rPr>
          <w:rFonts w:hint="eastAsia" w:ascii="仿宋" w:hAnsi="仿宋" w:eastAsia="仿宋" w:cs="仿宋"/>
          <w:sz w:val="36"/>
          <w:szCs w:val="36"/>
        </w:rPr>
        <w:t xml:space="preserve">          </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 xml:space="preserve"> 封面格式2</w:t>
      </w:r>
      <w:bookmarkEnd w:id="3"/>
      <w:bookmarkEnd w:id="4"/>
    </w:p>
    <w:p w14:paraId="0251E68C">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4695827A">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669CC8DF">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360C2A8D">
      <w:pPr>
        <w:bidi w:val="0"/>
        <w:jc w:val="center"/>
        <w:rPr>
          <w:rFonts w:hint="eastAsia" w:ascii="仿宋" w:hAnsi="仿宋" w:eastAsia="仿宋" w:cs="仿宋"/>
          <w:b/>
          <w:bCs/>
          <w:sz w:val="44"/>
          <w:szCs w:val="44"/>
        </w:rPr>
      </w:pPr>
      <w:bookmarkStart w:id="5" w:name="_Toc16325"/>
      <w:r>
        <w:rPr>
          <w:rFonts w:hint="eastAsia" w:ascii="仿宋" w:hAnsi="仿宋" w:eastAsia="仿宋" w:cs="仿宋"/>
          <w:b/>
          <w:bCs/>
          <w:sz w:val="44"/>
          <w:szCs w:val="44"/>
        </w:rPr>
        <w:t>投标文件</w:t>
      </w:r>
      <w:bookmarkEnd w:id="5"/>
    </w:p>
    <w:p w14:paraId="6E1E7282">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3D4B39B9">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5209090E">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581B73A5">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46FCE449">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372B0D4F">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7A979388">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435BBF52">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3B01194B">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0CF103DD">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4B23AC89">
      <w:pPr>
        <w:pStyle w:val="3"/>
        <w:bidi w:val="0"/>
        <w:jc w:val="left"/>
        <w:rPr>
          <w:rFonts w:hint="eastAsia" w:ascii="仿宋" w:hAnsi="仿宋" w:eastAsia="仿宋" w:cs="仿宋"/>
          <w:kern w:val="0"/>
          <w:sz w:val="28"/>
          <w:szCs w:val="28"/>
          <w:lang w:val="en-US" w:eastAsia="zh-CN"/>
        </w:rPr>
      </w:pPr>
      <w:r>
        <w:rPr>
          <w:rFonts w:hint="eastAsia" w:ascii="仿宋" w:hAnsi="仿宋" w:eastAsia="仿宋" w:cs="仿宋"/>
          <w:b/>
          <w:sz w:val="24"/>
        </w:rPr>
        <w:br w:type="page"/>
      </w:r>
      <w:r>
        <w:rPr>
          <w:rStyle w:val="12"/>
          <w:rFonts w:hint="eastAsia" w:ascii="仿宋" w:hAnsi="仿宋" w:eastAsia="仿宋" w:cs="仿宋"/>
          <w:b/>
          <w:sz w:val="28"/>
          <w:szCs w:val="28"/>
        </w:rPr>
        <w:t>附件三</w:t>
      </w:r>
      <w:r>
        <w:rPr>
          <w:rStyle w:val="12"/>
          <w:rFonts w:hint="eastAsia" w:ascii="仿宋" w:hAnsi="仿宋" w:eastAsia="仿宋" w:cs="仿宋"/>
          <w:b/>
          <w:sz w:val="28"/>
          <w:szCs w:val="28"/>
          <w:lang w:val="en-US" w:eastAsia="zh-CN"/>
        </w:rPr>
        <w:t xml:space="preserve"> </w:t>
      </w:r>
    </w:p>
    <w:p w14:paraId="73B0F213">
      <w:pPr>
        <w:widowControl/>
        <w:spacing w:line="420" w:lineRule="atLeas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投标函（格式）</w:t>
      </w:r>
    </w:p>
    <w:p w14:paraId="09EBCB62">
      <w:pPr>
        <w:pStyle w:val="6"/>
        <w:spacing w:line="400" w:lineRule="exact"/>
        <w:rPr>
          <w:rFonts w:hint="eastAsia" w:ascii="仿宋" w:hAnsi="仿宋" w:eastAsia="仿宋" w:cs="仿宋"/>
          <w:kern w:val="0"/>
          <w:sz w:val="24"/>
          <w:szCs w:val="24"/>
        </w:rPr>
      </w:pPr>
    </w:p>
    <w:p w14:paraId="39A1764B">
      <w:pPr>
        <w:pStyle w:val="6"/>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41937080">
      <w:pPr>
        <w:pStyle w:val="6"/>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2EDAAF01">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lang w:eastAsia="zh-CN"/>
        </w:rPr>
        <w:t>1.</w:t>
      </w:r>
      <w:r>
        <w:rPr>
          <w:rFonts w:hint="eastAsia" w:ascii="仿宋" w:hAnsi="仿宋" w:eastAsia="仿宋" w:cs="仿宋"/>
          <w:kern w:val="0"/>
          <w:sz w:val="24"/>
        </w:rPr>
        <w:t>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0663122B">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lang w:eastAsia="zh-CN"/>
        </w:rPr>
        <w:t>2.</w:t>
      </w:r>
      <w:r>
        <w:rPr>
          <w:rFonts w:hint="eastAsia" w:ascii="仿宋" w:hAnsi="仿宋" w:eastAsia="仿宋" w:cs="仿宋"/>
          <w:kern w:val="0"/>
          <w:sz w:val="24"/>
        </w:rPr>
        <w:t>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4A24033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lang w:eastAsia="zh-CN"/>
        </w:rPr>
        <w:t>3.</w:t>
      </w:r>
      <w:r>
        <w:rPr>
          <w:rFonts w:hint="eastAsia" w:ascii="仿宋" w:hAnsi="仿宋" w:eastAsia="仿宋" w:cs="仿宋"/>
          <w:kern w:val="0"/>
          <w:sz w:val="24"/>
        </w:rPr>
        <w:t>其他：</w:t>
      </w:r>
    </w:p>
    <w:p w14:paraId="59A4F4DC">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lang w:eastAsia="zh-CN"/>
        </w:rPr>
        <w:t>4.</w:t>
      </w:r>
      <w:r>
        <w:rPr>
          <w:rFonts w:hint="eastAsia" w:ascii="仿宋" w:hAnsi="仿宋" w:eastAsia="仿宋" w:cs="仿宋"/>
          <w:kern w:val="0"/>
          <w:sz w:val="24"/>
        </w:rPr>
        <w:t>据此函，签字代表宣布同意如下：</w:t>
      </w:r>
    </w:p>
    <w:p w14:paraId="6FF3DB4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4F70DF78">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05DB7786">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22EBB328">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r>
        <w:rPr>
          <w:rFonts w:hint="eastAsia" w:ascii="仿宋" w:hAnsi="仿宋" w:eastAsia="仿宋" w:cs="仿宋"/>
          <w:kern w:val="0"/>
          <w:sz w:val="24"/>
          <w:u w:val="single"/>
          <w:lang w:val="en-US" w:eastAsia="zh-CN"/>
        </w:rPr>
        <w:t>90</w:t>
      </w:r>
      <w:r>
        <w:rPr>
          <w:rFonts w:hint="eastAsia" w:ascii="仿宋" w:hAnsi="仿宋" w:eastAsia="仿宋" w:cs="仿宋"/>
          <w:kern w:val="0"/>
          <w:sz w:val="24"/>
        </w:rPr>
        <w:t>个日历天。</w:t>
      </w:r>
    </w:p>
    <w:p w14:paraId="110404D5">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6D7E88EE">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63433A5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203BF96E">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w:t>
      </w:r>
      <w:r>
        <w:rPr>
          <w:rFonts w:hint="eastAsia" w:ascii="仿宋" w:hAnsi="仿宋" w:eastAsia="仿宋" w:cs="仿宋"/>
          <w:kern w:val="0"/>
          <w:sz w:val="24"/>
          <w:lang w:eastAsia="zh-CN"/>
        </w:rPr>
        <w:t>往来通信请寄</w:t>
      </w:r>
      <w:r>
        <w:rPr>
          <w:rFonts w:hint="eastAsia" w:ascii="仿宋" w:hAnsi="仿宋" w:eastAsia="仿宋" w:cs="仿宋"/>
          <w:kern w:val="0"/>
          <w:sz w:val="24"/>
        </w:rPr>
        <w:t>：</w:t>
      </w:r>
    </w:p>
    <w:p w14:paraId="6279BBA9">
      <w:pPr>
        <w:spacing w:line="600" w:lineRule="exact"/>
        <w:rPr>
          <w:rFonts w:hint="eastAsia"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14F14D44">
      <w:pPr>
        <w:spacing w:line="600" w:lineRule="exact"/>
        <w:rPr>
          <w:rFonts w:hint="eastAsia"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056CFFBD">
      <w:pPr>
        <w:spacing w:line="600" w:lineRule="exact"/>
        <w:rPr>
          <w:rFonts w:hint="eastAsia"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6BD989D5">
      <w:pPr>
        <w:spacing w:line="600" w:lineRule="exact"/>
        <w:rPr>
          <w:rFonts w:hint="eastAsia"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61C40AA8">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27FDCD35">
      <w:pPr>
        <w:widowControl/>
        <w:spacing w:line="420" w:lineRule="atLeast"/>
        <w:ind w:firstLine="480"/>
        <w:rPr>
          <w:rFonts w:hint="eastAsia" w:ascii="仿宋" w:hAnsi="仿宋" w:eastAsia="仿宋" w:cs="仿宋"/>
          <w:kern w:val="0"/>
          <w:sz w:val="24"/>
        </w:rPr>
      </w:pPr>
    </w:p>
    <w:p w14:paraId="3D7BD230">
      <w:pPr>
        <w:bidi w:val="0"/>
        <w:rPr>
          <w:rFonts w:hint="eastAsia" w:ascii="仿宋" w:hAnsi="仿宋" w:eastAsia="仿宋" w:cs="仿宋"/>
        </w:rPr>
      </w:pPr>
    </w:p>
    <w:p w14:paraId="585D9B6E">
      <w:pPr>
        <w:pStyle w:val="3"/>
        <w:bidi w:val="0"/>
        <w:jc w:val="both"/>
        <w:rPr>
          <w:rFonts w:hint="eastAsia" w:ascii="仿宋" w:hAnsi="仿宋" w:eastAsia="仿宋" w:cs="仿宋"/>
          <w:b/>
          <w:bCs/>
          <w:kern w:val="0"/>
          <w:sz w:val="28"/>
          <w:szCs w:val="28"/>
          <w:lang w:val="en-US" w:eastAsia="zh-CN"/>
        </w:rPr>
      </w:pPr>
      <w:r>
        <w:rPr>
          <w:rFonts w:hint="eastAsia" w:ascii="仿宋" w:hAnsi="仿宋" w:eastAsia="仿宋" w:cs="仿宋"/>
          <w:kern w:val="0"/>
          <w:sz w:val="28"/>
          <w:szCs w:val="28"/>
        </w:rPr>
        <w:br w:type="page"/>
      </w:r>
      <w:r>
        <w:rPr>
          <w:rFonts w:hint="eastAsia" w:ascii="仿宋" w:hAnsi="仿宋" w:eastAsia="仿宋" w:cs="仿宋"/>
          <w:b/>
          <w:color w:val="auto"/>
          <w:sz w:val="28"/>
          <w:szCs w:val="28"/>
          <w:highlight w:val="none"/>
        </w:rPr>
        <w:t>附件四</w:t>
      </w:r>
      <w:bookmarkStart w:id="6" w:name="_Toc16911"/>
    </w:p>
    <w:p w14:paraId="3ED3A2BC">
      <w:pPr>
        <w:bidi w:val="0"/>
        <w:jc w:val="center"/>
        <w:rPr>
          <w:rFonts w:hint="eastAsia" w:ascii="仿宋" w:hAnsi="仿宋" w:eastAsia="仿宋" w:cs="仿宋"/>
          <w:b/>
          <w:bCs/>
        </w:rPr>
      </w:pPr>
      <w:r>
        <w:rPr>
          <w:rFonts w:hint="eastAsia" w:ascii="仿宋" w:hAnsi="仿宋" w:eastAsia="仿宋" w:cs="仿宋"/>
          <w:b/>
          <w:bCs/>
          <w:sz w:val="28"/>
          <w:szCs w:val="28"/>
        </w:rPr>
        <w:t>投标人法定代表人授权书（格式）</w:t>
      </w:r>
      <w:bookmarkEnd w:id="6"/>
    </w:p>
    <w:p w14:paraId="460CA396">
      <w:pPr>
        <w:spacing w:line="480" w:lineRule="auto"/>
        <w:rPr>
          <w:rFonts w:hint="eastAsia" w:ascii="仿宋" w:hAnsi="仿宋" w:eastAsia="仿宋" w:cs="仿宋"/>
          <w:b/>
          <w:sz w:val="48"/>
        </w:rPr>
      </w:pPr>
    </w:p>
    <w:p w14:paraId="197D7D2A">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3C72168C">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5B171C31">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096E0814">
      <w:pPr>
        <w:spacing w:line="400" w:lineRule="exact"/>
        <w:ind w:firstLine="480" w:firstLineChars="200"/>
        <w:rPr>
          <w:rFonts w:hint="eastAsia" w:ascii="仿宋" w:hAnsi="仿宋" w:eastAsia="仿宋" w:cs="仿宋"/>
          <w:kern w:val="0"/>
          <w:sz w:val="24"/>
          <w:lang w:val="zh-CN"/>
        </w:rPr>
      </w:pPr>
    </w:p>
    <w:p w14:paraId="3994F129">
      <w:pPr>
        <w:spacing w:line="400" w:lineRule="exact"/>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0FBA5647">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w:t>
      </w:r>
      <w:r>
        <w:rPr>
          <w:rFonts w:hint="eastAsia" w:ascii="仿宋" w:hAnsi="仿宋" w:eastAsia="仿宋" w:cs="仿宋"/>
          <w:kern w:val="0"/>
          <w:sz w:val="24"/>
          <w:szCs w:val="24"/>
          <w:lang w:val="zh-CN"/>
        </w:rPr>
        <w:t>人</w:t>
      </w:r>
      <w:r>
        <w:rPr>
          <w:rFonts w:hint="eastAsia" w:ascii="仿宋" w:hAnsi="仿宋" w:eastAsia="仿宋" w:cs="仿宋"/>
          <w:kern w:val="0"/>
          <w:sz w:val="24"/>
          <w:lang w:val="zh-CN"/>
        </w:rPr>
        <w:t>（分公司负责人）。现特授权本单位的（被授权人姓名）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260E339D">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52D22269">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1CB3703C">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5F829C71">
      <w:pPr>
        <w:spacing w:line="400" w:lineRule="exact"/>
        <w:ind w:firstLine="480" w:firstLineChars="200"/>
        <w:rPr>
          <w:rFonts w:hint="eastAsia" w:ascii="仿宋" w:hAnsi="仿宋" w:eastAsia="仿宋" w:cs="仿宋"/>
          <w:kern w:val="0"/>
          <w:sz w:val="24"/>
          <w:lang w:val="zh-CN"/>
        </w:rPr>
      </w:pPr>
    </w:p>
    <w:p w14:paraId="727E6C39">
      <w:pPr>
        <w:spacing w:line="400" w:lineRule="exact"/>
        <w:ind w:firstLine="480" w:firstLineChars="200"/>
        <w:rPr>
          <w:rFonts w:hint="eastAsia" w:ascii="仿宋" w:hAnsi="仿宋" w:eastAsia="仿宋" w:cs="仿宋"/>
          <w:kern w:val="0"/>
          <w:sz w:val="24"/>
          <w:lang w:val="zh-CN"/>
        </w:rPr>
      </w:pPr>
    </w:p>
    <w:p w14:paraId="11D1B94B">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79606570">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3534E95F">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3BBBE241">
      <w:pPr>
        <w:spacing w:line="400" w:lineRule="exact"/>
        <w:ind w:firstLine="480" w:firstLineChars="200"/>
        <w:rPr>
          <w:rFonts w:hint="eastAsia" w:ascii="仿宋" w:hAnsi="仿宋" w:eastAsia="仿宋" w:cs="仿宋"/>
          <w:kern w:val="0"/>
          <w:sz w:val="24"/>
          <w:lang w:val="zh-CN"/>
        </w:rPr>
      </w:pPr>
    </w:p>
    <w:p w14:paraId="16180991">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注：投标人法定代表人参加投标的，提供法定代表人证明书和身份证明即可。</w:t>
      </w:r>
    </w:p>
    <w:p w14:paraId="47CFB345">
      <w:pPr>
        <w:spacing w:line="400" w:lineRule="exact"/>
        <w:ind w:firstLine="480" w:firstLineChars="200"/>
        <w:rPr>
          <w:rFonts w:hint="eastAsia" w:ascii="仿宋" w:hAnsi="仿宋" w:eastAsia="仿宋" w:cs="仿宋"/>
          <w:kern w:val="0"/>
          <w:sz w:val="24"/>
          <w:lang w:val="zh-CN"/>
        </w:rPr>
      </w:pPr>
    </w:p>
    <w:p w14:paraId="31D0E895">
      <w:pPr>
        <w:spacing w:line="400" w:lineRule="exact"/>
        <w:ind w:firstLine="480" w:firstLineChars="200"/>
        <w:rPr>
          <w:rFonts w:hint="eastAsia" w:ascii="仿宋" w:hAnsi="仿宋" w:eastAsia="仿宋" w:cs="仿宋"/>
          <w:kern w:val="0"/>
          <w:sz w:val="24"/>
          <w:lang w:val="zh-CN"/>
        </w:rPr>
      </w:pPr>
    </w:p>
    <w:p w14:paraId="5383075A">
      <w:pPr>
        <w:spacing w:line="400" w:lineRule="exact"/>
        <w:ind w:firstLine="480" w:firstLineChars="200"/>
        <w:rPr>
          <w:rFonts w:hint="eastAsia" w:ascii="仿宋" w:hAnsi="仿宋" w:eastAsia="仿宋" w:cs="仿宋"/>
          <w:kern w:val="0"/>
          <w:sz w:val="24"/>
          <w:lang w:val="zh-CN"/>
        </w:rPr>
      </w:pPr>
    </w:p>
    <w:p w14:paraId="75F81A36">
      <w:pPr>
        <w:pStyle w:val="9"/>
        <w:ind w:left="0" w:leftChars="0" w:firstLine="0" w:firstLineChars="0"/>
        <w:rPr>
          <w:rFonts w:hint="eastAsia" w:ascii="仿宋" w:hAnsi="仿宋" w:eastAsia="仿宋" w:cs="仿宋"/>
          <w:lang w:val="zh-CN"/>
        </w:rPr>
      </w:pPr>
    </w:p>
    <w:p w14:paraId="1A21CE7F">
      <w:pPr>
        <w:shd w:val="clear" w:color="auto" w:fill="auto"/>
        <w:spacing w:line="360" w:lineRule="auto"/>
        <w:jc w:val="center"/>
        <w:outlineLvl w:val="9"/>
        <w:rPr>
          <w:rFonts w:hint="eastAsia" w:ascii="仿宋" w:hAnsi="仿宋" w:eastAsia="仿宋" w:cs="仿宋"/>
          <w:b/>
          <w:color w:val="auto"/>
          <w:spacing w:val="-6"/>
          <w:sz w:val="24"/>
          <w:highlight w:val="none"/>
        </w:rPr>
      </w:pPr>
    </w:p>
    <w:p w14:paraId="5F5AF892">
      <w:pPr>
        <w:pStyle w:val="3"/>
        <w:bidi w:val="0"/>
        <w:jc w:val="left"/>
        <w:rPr>
          <w:rFonts w:hint="eastAsia" w:ascii="仿宋" w:hAnsi="仿宋" w:eastAsia="仿宋" w:cs="仿宋"/>
          <w:kern w:val="0"/>
          <w:sz w:val="28"/>
          <w:szCs w:val="28"/>
          <w:lang w:eastAsia="zh-CN"/>
        </w:rPr>
      </w:pPr>
      <w:r>
        <w:rPr>
          <w:rFonts w:hint="eastAsia" w:ascii="仿宋" w:hAnsi="仿宋" w:eastAsia="仿宋" w:cs="仿宋"/>
          <w:b/>
          <w:color w:val="auto"/>
          <w:spacing w:val="-6"/>
          <w:sz w:val="24"/>
          <w:highlight w:val="none"/>
        </w:rPr>
        <w:br w:type="page"/>
      </w:r>
      <w:bookmarkStart w:id="7" w:name="_Toc2860"/>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五</w:t>
      </w:r>
      <w:bookmarkEnd w:id="7"/>
    </w:p>
    <w:p w14:paraId="7AD31587">
      <w:pPr>
        <w:bidi w:val="0"/>
        <w:jc w:val="center"/>
        <w:rPr>
          <w:rFonts w:hint="eastAsia" w:ascii="仿宋" w:hAnsi="仿宋" w:eastAsia="仿宋" w:cs="仿宋"/>
          <w:b/>
          <w:bCs/>
          <w:sz w:val="28"/>
          <w:szCs w:val="28"/>
        </w:rPr>
      </w:pPr>
      <w:bookmarkStart w:id="8" w:name="_Toc4186"/>
      <w:r>
        <w:rPr>
          <w:rFonts w:hint="eastAsia" w:ascii="仿宋" w:hAnsi="仿宋" w:eastAsia="仿宋" w:cs="仿宋"/>
          <w:b/>
          <w:bCs/>
          <w:sz w:val="28"/>
          <w:szCs w:val="28"/>
        </w:rPr>
        <w:t>中小企业声明函（格式）</w:t>
      </w:r>
      <w:bookmarkEnd w:id="8"/>
    </w:p>
    <w:p w14:paraId="1111B03B">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7CA51AF1">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本公司郑重声明，根据《政府采购促进中小企业发展管理办法》（财库[2020]46号）的规定，本公司参加</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采购活动，服务全部由符合政策要求的中小企业承接。相关企业的具体情况如下：</w:t>
      </w:r>
    </w:p>
    <w:p w14:paraId="32BA7CB3">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u w:val="single"/>
        </w:rPr>
        <w:t>2026年度食堂低耗品配送服务采购</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lang w:val="en-US" w:eastAsia="zh-CN"/>
        </w:rPr>
        <w:t>其他未列明行业</w:t>
      </w:r>
      <w:r>
        <w:rPr>
          <w:rFonts w:hint="eastAsia" w:ascii="仿宋" w:hAnsi="仿宋" w:eastAsia="仿宋" w:cs="仿宋"/>
          <w:color w:val="auto"/>
          <w:sz w:val="24"/>
          <w:szCs w:val="24"/>
          <w:highlight w:val="none"/>
        </w:rPr>
        <w:t>；承接企业为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中型企业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小型企业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微型企业。</w:t>
      </w:r>
    </w:p>
    <w:p w14:paraId="337EF4F7">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04685197">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497D0676">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13CC9C7B">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07AE225F">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6E3E8579">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企业名称（盖章）：</w:t>
      </w:r>
    </w:p>
    <w:p w14:paraId="571DD107">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18C264ED">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712B025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w:t>
      </w:r>
    </w:p>
    <w:p w14:paraId="65B27AAC">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FF0000"/>
          <w:sz w:val="21"/>
          <w:szCs w:val="21"/>
          <w:highlight w:val="none"/>
        </w:rPr>
      </w:pPr>
      <w:r>
        <w:rPr>
          <w:rFonts w:hint="eastAsia" w:ascii="仿宋" w:hAnsi="仿宋" w:eastAsia="仿宋" w:cs="仿宋"/>
          <w:b/>
          <w:bCs/>
          <w:color w:val="FF0000"/>
          <w:sz w:val="21"/>
          <w:szCs w:val="21"/>
          <w:highlight w:val="none"/>
        </w:rPr>
        <w:t>1.</w:t>
      </w:r>
      <w:r>
        <w:rPr>
          <w:rFonts w:hint="eastAsia" w:ascii="仿宋" w:hAnsi="仿宋" w:eastAsia="仿宋" w:cs="仿宋"/>
          <w:b/>
          <w:bCs/>
          <w:color w:val="FF0000"/>
          <w:szCs w:val="21"/>
        </w:rPr>
        <w:t>本项目</w:t>
      </w:r>
      <w:r>
        <w:rPr>
          <w:rFonts w:hint="eastAsia" w:ascii="仿宋" w:hAnsi="仿宋" w:eastAsia="仿宋" w:cs="仿宋"/>
          <w:b/>
          <w:bCs/>
          <w:color w:val="FF0000"/>
          <w:szCs w:val="21"/>
          <w:highlight w:val="none"/>
          <w:lang w:val="en-US" w:eastAsia="zh-CN"/>
        </w:rPr>
        <w:t>属性</w:t>
      </w:r>
      <w:r>
        <w:rPr>
          <w:rFonts w:hint="eastAsia" w:ascii="仿宋" w:hAnsi="仿宋" w:eastAsia="仿宋" w:cs="仿宋"/>
          <w:b/>
          <w:bCs/>
          <w:color w:val="FF0000"/>
          <w:szCs w:val="21"/>
        </w:rPr>
        <w:t>为服务，采购标的对应的中小企业划分标准所属行业为其他未列明行业。中小企业划型标准：从业人员300人以下的为中小微型企业。其中，从业人员100人及以上的为中型企业；从业人员10人及以上的为小型企业；从业人员10人以下的为微型企业。</w:t>
      </w:r>
    </w:p>
    <w:p w14:paraId="15E993E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rPr>
        <w:t>中小企业参加采购活动，应当出具财库[2020]46号文件规定的《中小企业声明函》，否则不得享受相关中小企业扶持政策</w:t>
      </w:r>
      <w:r>
        <w:rPr>
          <w:rFonts w:hint="eastAsia" w:ascii="仿宋" w:hAnsi="仿宋" w:eastAsia="仿宋" w:cs="仿宋"/>
          <w:b/>
          <w:bCs/>
          <w:color w:val="auto"/>
          <w:sz w:val="21"/>
          <w:szCs w:val="21"/>
          <w:highlight w:val="none"/>
          <w:lang w:eastAsia="zh-CN"/>
        </w:rPr>
        <w:t>；</w:t>
      </w:r>
    </w:p>
    <w:p w14:paraId="1819F1A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.从业人员、营业收入、资产总额填报上一年度数据，无上一年度数据的新成立企业可不填报</w:t>
      </w:r>
      <w:r>
        <w:rPr>
          <w:rFonts w:hint="eastAsia" w:ascii="仿宋" w:hAnsi="仿宋" w:eastAsia="仿宋" w:cs="仿宋"/>
          <w:b/>
          <w:bCs/>
          <w:color w:val="auto"/>
          <w:sz w:val="21"/>
          <w:szCs w:val="21"/>
          <w:highlight w:val="none"/>
          <w:lang w:eastAsia="zh-CN"/>
        </w:rPr>
        <w:t>；</w:t>
      </w:r>
    </w:p>
    <w:p w14:paraId="0357424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4</w:t>
      </w:r>
      <w:r>
        <w:rPr>
          <w:rFonts w:hint="eastAsia" w:ascii="仿宋" w:hAnsi="仿宋" w:eastAsia="仿宋" w:cs="仿宋"/>
          <w:b/>
          <w:bCs/>
          <w:color w:val="auto"/>
          <w:sz w:val="21"/>
          <w:szCs w:val="21"/>
          <w:highlight w:val="none"/>
        </w:rPr>
        <w:t>.《中小企业声明函》填写不全的，视为未提供《中小企业声明函》（从业人员、营业收入、资产总额在中小企业划型标准规定中不涉及的除外），不得享受相关中小企业扶持政策；</w:t>
      </w:r>
    </w:p>
    <w:p w14:paraId="48CD578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5</w:t>
      </w:r>
      <w:r>
        <w:rPr>
          <w:rFonts w:hint="eastAsia" w:ascii="仿宋" w:hAnsi="仿宋" w:eastAsia="仿宋" w:cs="仿宋"/>
          <w:b/>
          <w:bCs/>
          <w:color w:val="auto"/>
          <w:sz w:val="21"/>
          <w:szCs w:val="21"/>
          <w:highlight w:val="none"/>
        </w:rPr>
        <w:t>.投标人提供《中小企业声明函》内容不实的，属于提供虚假材料谋取中标，参照《中华人民共和国政府采购法》等国家有关规定追究相应责任</w:t>
      </w:r>
      <w:r>
        <w:rPr>
          <w:rFonts w:hint="eastAsia" w:ascii="仿宋" w:hAnsi="仿宋" w:eastAsia="仿宋" w:cs="仿宋"/>
          <w:b/>
          <w:bCs/>
          <w:color w:val="auto"/>
          <w:sz w:val="21"/>
          <w:szCs w:val="21"/>
          <w:highlight w:val="none"/>
          <w:lang w:eastAsia="zh-CN"/>
        </w:rPr>
        <w:t>；</w:t>
      </w:r>
    </w:p>
    <w:p w14:paraId="6247E76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lang w:val="en-US" w:eastAsia="zh-CN"/>
        </w:rPr>
        <w:t>6</w:t>
      </w:r>
      <w:r>
        <w:rPr>
          <w:rFonts w:hint="eastAsia" w:ascii="仿宋" w:hAnsi="仿宋" w:eastAsia="仿宋" w:cs="仿宋"/>
          <w:b/>
          <w:bCs/>
          <w:color w:val="auto"/>
          <w:sz w:val="21"/>
          <w:szCs w:val="21"/>
          <w:highlight w:val="none"/>
        </w:rPr>
        <w:t>.本项目仅以《中小企业声明函》作为评判投标人是否属于中小企业的唯一依据。</w:t>
      </w:r>
    </w:p>
    <w:p w14:paraId="1C6D5C07">
      <w:pPr>
        <w:pStyle w:val="3"/>
        <w:bidi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六</w:t>
      </w:r>
    </w:p>
    <w:p w14:paraId="659623EF">
      <w:pPr>
        <w:bidi w:val="0"/>
        <w:jc w:val="center"/>
        <w:rPr>
          <w:rFonts w:hint="eastAsia" w:ascii="仿宋" w:hAnsi="仿宋" w:eastAsia="仿宋" w:cs="仿宋"/>
          <w:b/>
          <w:bCs/>
          <w:sz w:val="28"/>
          <w:szCs w:val="28"/>
        </w:rPr>
      </w:pPr>
      <w:bookmarkStart w:id="9" w:name="_Toc11764"/>
      <w:r>
        <w:rPr>
          <w:rFonts w:hint="eastAsia" w:ascii="仿宋" w:hAnsi="仿宋" w:eastAsia="仿宋" w:cs="仿宋"/>
          <w:b/>
          <w:bCs/>
          <w:sz w:val="28"/>
          <w:szCs w:val="28"/>
        </w:rPr>
        <w:t>属于监狱企业的证明文件（格式）</w:t>
      </w:r>
      <w:bookmarkEnd w:id="9"/>
    </w:p>
    <w:p w14:paraId="30E54F0A">
      <w:pPr>
        <w:bidi w:val="0"/>
        <w:jc w:val="center"/>
        <w:rPr>
          <w:rFonts w:hint="eastAsia" w:ascii="仿宋" w:hAnsi="仿宋" w:eastAsia="仿宋" w:cs="仿宋"/>
          <w:b/>
          <w:bCs/>
          <w:sz w:val="21"/>
          <w:szCs w:val="21"/>
        </w:rPr>
      </w:pPr>
      <w:bookmarkStart w:id="10" w:name="_Toc8617"/>
      <w:r>
        <w:rPr>
          <w:rFonts w:hint="eastAsia" w:ascii="仿宋" w:hAnsi="仿宋" w:eastAsia="仿宋" w:cs="仿宋"/>
          <w:b/>
          <w:bCs/>
          <w:sz w:val="21"/>
          <w:szCs w:val="21"/>
        </w:rPr>
        <w:t>（若属于监狱企业）</w:t>
      </w:r>
      <w:bookmarkEnd w:id="10"/>
    </w:p>
    <w:p w14:paraId="091CB606">
      <w:pPr>
        <w:shd w:val="clear" w:color="auto" w:fill="auto"/>
        <w:adjustRightInd w:val="0"/>
        <w:snapToGrid w:val="0"/>
        <w:spacing w:line="360" w:lineRule="auto"/>
        <w:rPr>
          <w:rFonts w:hint="eastAsia" w:ascii="仿宋" w:hAnsi="仿宋" w:eastAsia="仿宋" w:cs="仿宋"/>
          <w:color w:val="auto"/>
          <w:szCs w:val="21"/>
          <w:highlight w:val="none"/>
        </w:rPr>
      </w:pPr>
    </w:p>
    <w:p w14:paraId="0B5C5488">
      <w:pPr>
        <w:shd w:val="clear" w:color="auto" w:fill="auto"/>
        <w:adjustRightInd w:val="0"/>
        <w:snapToGrid w:val="0"/>
        <w:spacing w:line="360" w:lineRule="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sz w:val="21"/>
          <w:szCs w:val="21"/>
          <w:highlight w:val="none"/>
        </w:rPr>
        <w:t>说明：</w:t>
      </w:r>
      <w:r>
        <w:rPr>
          <w:rFonts w:hint="eastAsia" w:ascii="仿宋" w:hAnsi="仿宋" w:eastAsia="仿宋" w:cs="仿宋"/>
          <w:b/>
          <w:bCs/>
          <w:color w:val="auto"/>
          <w:kern w:val="0"/>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14:paraId="2F1C41C9">
      <w:pPr>
        <w:pStyle w:val="3"/>
        <w:bidi w:val="0"/>
        <w:jc w:val="left"/>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七</w:t>
      </w:r>
    </w:p>
    <w:p w14:paraId="72B9983D">
      <w:pPr>
        <w:bidi w:val="0"/>
        <w:spacing w:line="240" w:lineRule="auto"/>
        <w:jc w:val="center"/>
        <w:rPr>
          <w:rFonts w:hint="eastAsia" w:ascii="仿宋" w:hAnsi="仿宋" w:eastAsia="仿宋" w:cs="仿宋"/>
          <w:b/>
          <w:bCs/>
          <w:sz w:val="28"/>
          <w:szCs w:val="28"/>
        </w:rPr>
      </w:pPr>
      <w:bookmarkStart w:id="11" w:name="_Toc9518"/>
      <w:r>
        <w:rPr>
          <w:rFonts w:hint="eastAsia" w:ascii="仿宋" w:hAnsi="仿宋" w:eastAsia="仿宋" w:cs="仿宋"/>
          <w:b/>
          <w:bCs/>
          <w:sz w:val="28"/>
          <w:szCs w:val="28"/>
        </w:rPr>
        <w:t>残疾人福利性单位声明函（格式）</w:t>
      </w:r>
      <w:bookmarkEnd w:id="11"/>
    </w:p>
    <w:p w14:paraId="3D68483C">
      <w:pPr>
        <w:bidi w:val="0"/>
        <w:spacing w:line="240" w:lineRule="auto"/>
        <w:jc w:val="center"/>
        <w:rPr>
          <w:rFonts w:hint="eastAsia" w:ascii="仿宋" w:hAnsi="仿宋" w:eastAsia="仿宋" w:cs="仿宋"/>
          <w:b/>
          <w:bCs/>
        </w:rPr>
      </w:pPr>
      <w:bookmarkStart w:id="12" w:name="_Toc29214"/>
      <w:r>
        <w:rPr>
          <w:rFonts w:hint="eastAsia" w:ascii="仿宋" w:hAnsi="仿宋" w:eastAsia="仿宋" w:cs="仿宋"/>
          <w:b/>
          <w:bCs/>
        </w:rPr>
        <w:t>（若属于残疾人福利性单位）</w:t>
      </w:r>
      <w:bookmarkEnd w:id="12"/>
    </w:p>
    <w:p w14:paraId="7AF43A61">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127A54D1">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2017]141</w:t>
      </w:r>
      <w:r>
        <w:rPr>
          <w:rFonts w:hint="eastAsia" w:ascii="仿宋" w:hAnsi="仿宋" w:eastAsia="仿宋" w:cs="仿宋"/>
          <w:color w:val="auto"/>
          <w:spacing w:val="6"/>
          <w:sz w:val="24"/>
          <w:szCs w:val="24"/>
          <w:highlight w:val="none"/>
        </w:rPr>
        <w:t>号）的规定，</w:t>
      </w:r>
      <w:r>
        <w:rPr>
          <w:rFonts w:hint="eastAsia" w:ascii="仿宋" w:hAnsi="仿宋" w:eastAsia="仿宋" w:cs="仿宋"/>
          <w:b/>
          <w:bCs/>
          <w:color w:val="auto"/>
          <w:spacing w:val="6"/>
          <w:sz w:val="24"/>
          <w:szCs w:val="24"/>
          <w:highlight w:val="none"/>
        </w:rPr>
        <w:t>本单位为符合条件的残疾人福利性单位</w:t>
      </w:r>
      <w:r>
        <w:rPr>
          <w:rFonts w:hint="eastAsia" w:ascii="仿宋" w:hAnsi="仿宋" w:eastAsia="仿宋" w:cs="仿宋"/>
          <w:color w:val="auto"/>
          <w:spacing w:val="6"/>
          <w:sz w:val="24"/>
          <w:szCs w:val="24"/>
          <w:highlight w:val="none"/>
        </w:rPr>
        <w:t>，且本单位参加</w:t>
      </w:r>
      <w:r>
        <w:rPr>
          <w:rFonts w:hint="eastAsia" w:ascii="仿宋" w:hAnsi="仿宋" w:eastAsia="仿宋" w:cs="仿宋"/>
          <w:spacing w:val="6"/>
          <w:sz w:val="24"/>
          <w:highlight w:val="none"/>
          <w:u w:val="single"/>
          <w:shd w:val="clear" w:color="auto" w:fill="auto"/>
        </w:rPr>
        <w:t>（采购人名称）</w:t>
      </w:r>
      <w:r>
        <w:rPr>
          <w:rFonts w:hint="eastAsia" w:ascii="仿宋" w:hAnsi="仿宋" w:eastAsia="仿宋" w:cs="仿宋"/>
          <w:spacing w:val="6"/>
          <w:sz w:val="24"/>
          <w:highlight w:val="none"/>
          <w:shd w:val="clear" w:color="auto" w:fill="auto"/>
        </w:rPr>
        <w:t>单位的</w:t>
      </w:r>
      <w:r>
        <w:rPr>
          <w:rFonts w:hint="eastAsia" w:ascii="仿宋" w:hAnsi="仿宋" w:eastAsia="仿宋" w:cs="仿宋"/>
          <w:spacing w:val="6"/>
          <w:sz w:val="24"/>
          <w:highlight w:val="none"/>
          <w:u w:val="single"/>
          <w:shd w:val="clear" w:color="auto" w:fill="auto"/>
        </w:rPr>
        <w:t>（项目名称）</w:t>
      </w:r>
      <w:r>
        <w:rPr>
          <w:rFonts w:hint="eastAsia" w:ascii="仿宋" w:hAnsi="仿宋" w:eastAsia="仿宋" w:cs="仿宋"/>
          <w:color w:val="auto"/>
          <w:spacing w:val="6"/>
          <w:sz w:val="24"/>
          <w:szCs w:val="24"/>
          <w:highlight w:val="none"/>
        </w:rPr>
        <w:t>项目采购活动由本单位提供服务。</w:t>
      </w:r>
    </w:p>
    <w:p w14:paraId="44ABD459">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02753630">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1634E39F">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2882B64E">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4E0E4ADE">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34BB51BD">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日期：</w:t>
      </w:r>
    </w:p>
    <w:p w14:paraId="22D789FF">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61194CF1">
      <w:pPr>
        <w:shd w:val="clear" w:color="auto" w:fill="auto"/>
        <w:adjustRightInd w:val="0"/>
        <w:snapToGrid w:val="0"/>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说明：</w:t>
      </w:r>
    </w:p>
    <w:p w14:paraId="55093148">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1.享受政府采购支持政策的残疾人福利性单位应当同时满足以下条件：</w:t>
      </w:r>
    </w:p>
    <w:p w14:paraId="389B0BBD">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（一）安置的残疾人占本单位在职职工人数的比例不低于25%（含25%），并且安置的残疾人人数不少于10人（含10人）；</w:t>
      </w:r>
    </w:p>
    <w:p w14:paraId="565CD382">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（二）依法与安置的每位残疾人签订了一年以上（含一年）的劳动合同或服务协议；</w:t>
      </w:r>
    </w:p>
    <w:p w14:paraId="2578CB79">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（三）为安置的每位残疾人按月足额缴纳了基本养老保险、基本医疗保险、失业保险、工伤保险和生育保险等社会保险费；</w:t>
      </w:r>
    </w:p>
    <w:p w14:paraId="66099FAA">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（四）通过银行等金融机构向安置的每位残疾人，按月支付了不低于单位所在区县适用的经省级人民政府批准的月最低工资标准的工资；</w:t>
      </w:r>
    </w:p>
    <w:p w14:paraId="421AF1C2">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5025343F">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DAD17F6">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2.符合条件的残疾人福利性单位在参加政府采购活动时，应当提供财库[2017]141号文件规定的《残疾人福利性单位声明函》，并对声明的真实性负责</w:t>
      </w:r>
      <w:r>
        <w:rPr>
          <w:rFonts w:hint="eastAsia" w:ascii="仿宋" w:hAnsi="仿宋" w:eastAsia="仿宋" w:cs="仿宋"/>
          <w:b/>
          <w:bCs/>
          <w:color w:val="auto"/>
          <w:sz w:val="21"/>
          <w:szCs w:val="21"/>
          <w:highlight w:val="none"/>
          <w:lang w:eastAsia="zh-CN"/>
        </w:rPr>
        <w:t>；</w:t>
      </w:r>
    </w:p>
    <w:p w14:paraId="7FE18301">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3.在政府采购活动中，残疾人福利性单位视同小型、微型企业，享受预留份额、评审中价格扣除等促进中小企业发展的政府采购政策。残疾人福利性单位属于小型、微型企业的，不重复享受政策。</w:t>
      </w:r>
    </w:p>
    <w:p w14:paraId="42EFC586">
      <w:pPr>
        <w:pStyle w:val="3"/>
        <w:bidi w:val="0"/>
        <w:jc w:val="left"/>
        <w:rPr>
          <w:rFonts w:hint="eastAsia" w:ascii="仿宋" w:hAnsi="仿宋" w:eastAsia="仿宋" w:cs="仿宋"/>
          <w:b/>
          <w:color w:val="auto"/>
          <w:sz w:val="28"/>
          <w:szCs w:val="28"/>
          <w:highlight w:val="none"/>
        </w:rPr>
      </w:pPr>
      <w:bookmarkStart w:id="13" w:name="_Toc27269"/>
      <w:r>
        <w:rPr>
          <w:rFonts w:hint="eastAsia" w:ascii="仿宋" w:hAnsi="仿宋" w:eastAsia="仿宋" w:cs="仿宋"/>
          <w:b/>
          <w:color w:val="auto"/>
          <w:sz w:val="24"/>
          <w:szCs w:val="24"/>
          <w:highlight w:val="none"/>
        </w:rPr>
        <w:br w:type="page"/>
      </w: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八</w:t>
      </w:r>
      <w:bookmarkEnd w:id="13"/>
    </w:p>
    <w:p w14:paraId="2BF12229">
      <w:pPr>
        <w:bidi w:val="0"/>
        <w:jc w:val="center"/>
        <w:rPr>
          <w:rFonts w:hint="eastAsia" w:ascii="仿宋" w:hAnsi="仿宋" w:eastAsia="仿宋" w:cs="仿宋"/>
          <w:b/>
          <w:bCs/>
          <w:sz w:val="28"/>
          <w:szCs w:val="28"/>
        </w:rPr>
      </w:pPr>
      <w:r>
        <w:rPr>
          <w:rFonts w:hint="eastAsia" w:ascii="仿宋" w:hAnsi="仿宋" w:eastAsia="仿宋" w:cs="仿宋"/>
          <w:b/>
          <w:bCs/>
          <w:sz w:val="28"/>
          <w:szCs w:val="28"/>
        </w:rPr>
        <w:t>报价一览表</w:t>
      </w:r>
    </w:p>
    <w:p w14:paraId="266D6D12">
      <w:pPr>
        <w:snapToGrid w:val="0"/>
        <w:spacing w:before="0" w:after="0" w:line="360" w:lineRule="auto"/>
        <w:ind w:firstLine="241" w:firstLineChars="100"/>
        <w:rPr>
          <w:rFonts w:hint="eastAsia"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2026年度食堂低耗品配送服务</w:t>
      </w:r>
    </w:p>
    <w:p w14:paraId="1F30C974">
      <w:pPr>
        <w:snapToGrid w:val="0"/>
        <w:spacing w:before="0" w:after="0" w:line="360" w:lineRule="auto"/>
        <w:ind w:firstLine="241" w:firstLineChars="100"/>
        <w:rPr>
          <w:rFonts w:hint="eastAsia" w:ascii="仿宋" w:hAnsi="仿宋" w:eastAsia="仿宋" w:cs="仿宋"/>
          <w:sz w:val="24"/>
          <w:highlight w:val="none"/>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highlight w:val="none"/>
          <w:u w:val="single"/>
          <w:lang w:eastAsia="zh-CN"/>
        </w:rPr>
        <w:t>ZSHQ-2026N02</w:t>
      </w:r>
      <w:r>
        <w:rPr>
          <w:rFonts w:hint="eastAsia" w:ascii="仿宋" w:hAnsi="仿宋" w:eastAsia="仿宋" w:cs="仿宋"/>
          <w:sz w:val="24"/>
          <w:highlight w:val="none"/>
          <w:u w:val="single"/>
        </w:rPr>
        <w:t xml:space="preserve"> </w:t>
      </w:r>
    </w:p>
    <w:p w14:paraId="1625D34A">
      <w:pPr>
        <w:snapToGrid w:val="0"/>
        <w:spacing w:before="50" w:after="5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单位：元                        </w:t>
      </w:r>
    </w:p>
    <w:tbl>
      <w:tblPr>
        <w:tblStyle w:val="10"/>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14:paraId="3F9FF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29CB6C8">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717B8D22">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931D753">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BD0C64">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78091C25">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投标报价</w:t>
            </w:r>
          </w:p>
        </w:tc>
      </w:tr>
      <w:tr w14:paraId="249E92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73452A6">
            <w:pPr>
              <w:snapToGrid w:val="0"/>
              <w:spacing w:before="50" w:after="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2E0D1824">
            <w:pPr>
              <w:snapToGrid w:val="0"/>
              <w:spacing w:before="50" w:after="50"/>
              <w:jc w:val="center"/>
              <w:rPr>
                <w:rFonts w:hint="eastAsia" w:ascii="仿宋" w:hAnsi="仿宋" w:eastAsia="仿宋" w:cs="仿宋"/>
                <w:b w:val="0"/>
                <w:bCs/>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632A4E">
            <w:pPr>
              <w:snapToGrid w:val="0"/>
              <w:spacing w:before="50" w:after="50"/>
              <w:jc w:val="center"/>
              <w:rPr>
                <w:rFonts w:hint="eastAsia" w:ascii="仿宋" w:hAnsi="仿宋" w:eastAsia="仿宋" w:cs="仿宋"/>
                <w:b w:val="0"/>
                <w:bCs/>
                <w:color w:val="auto"/>
                <w:sz w:val="24"/>
                <w:szCs w:val="24"/>
                <w:highlight w:val="none"/>
                <w:lang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2C1446">
            <w:pPr>
              <w:snapToGrid w:val="0"/>
              <w:spacing w:before="50" w:after="50"/>
              <w:jc w:val="center"/>
              <w:rPr>
                <w:rFonts w:hint="eastAsia" w:ascii="仿宋" w:hAnsi="仿宋" w:eastAsia="仿宋" w:cs="仿宋"/>
                <w:b w:val="0"/>
                <w:bCs/>
                <w:color w:val="auto"/>
                <w:sz w:val="24"/>
                <w:szCs w:val="24"/>
                <w:highlight w:val="none"/>
                <w:lang w:val="en-US" w:eastAsia="zh-CN"/>
              </w:rPr>
            </w:pPr>
          </w:p>
        </w:tc>
        <w:tc>
          <w:tcPr>
            <w:tcW w:w="2851" w:type="dxa"/>
            <w:tcBorders>
              <w:top w:val="single" w:color="auto" w:sz="4" w:space="0"/>
              <w:left w:val="single" w:color="auto" w:sz="4" w:space="0"/>
              <w:bottom w:val="single" w:color="auto" w:sz="4" w:space="0"/>
              <w:right w:val="single" w:color="auto" w:sz="4" w:space="0"/>
            </w:tcBorders>
            <w:noWrap w:val="0"/>
            <w:vAlign w:val="center"/>
          </w:tcPr>
          <w:p w14:paraId="308D1E42">
            <w:pPr>
              <w:snapToGrid w:val="0"/>
              <w:spacing w:before="50" w:after="50"/>
              <w:jc w:val="center"/>
              <w:rPr>
                <w:rFonts w:hint="eastAsia" w:ascii="仿宋" w:hAnsi="仿宋" w:eastAsia="仿宋" w:cs="仿宋"/>
                <w:b w:val="0"/>
                <w:bCs/>
                <w:color w:val="auto"/>
                <w:sz w:val="24"/>
                <w:szCs w:val="24"/>
                <w:highlight w:val="none"/>
              </w:rPr>
            </w:pPr>
          </w:p>
        </w:tc>
      </w:tr>
      <w:tr w14:paraId="6E05E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top"/>
          </w:tcPr>
          <w:p w14:paraId="6B3BBBB3">
            <w:pPr>
              <w:snapToGrid w:val="0"/>
              <w:spacing w:before="50" w:after="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合计金额大写：                                     ￥</w:t>
            </w:r>
            <w:r>
              <w:rPr>
                <w:rFonts w:hint="eastAsia" w:ascii="仿宋" w:hAnsi="仿宋" w:eastAsia="仿宋" w:cs="仿宋"/>
                <w:b w:val="0"/>
                <w:bCs/>
                <w:color w:val="auto"/>
                <w:sz w:val="24"/>
                <w:szCs w:val="24"/>
                <w:highlight w:val="none"/>
                <w:u w:val="single"/>
              </w:rPr>
              <w:t xml:space="preserve">            </w:t>
            </w:r>
          </w:p>
          <w:p w14:paraId="272335E2">
            <w:pPr>
              <w:snapToGrid w:val="0"/>
              <w:spacing w:before="50" w:after="50"/>
              <w:rPr>
                <w:rFonts w:hint="eastAsia" w:ascii="仿宋" w:hAnsi="仿宋" w:eastAsia="仿宋" w:cs="仿宋"/>
                <w:b w:val="0"/>
                <w:bCs/>
                <w:color w:val="auto"/>
                <w:sz w:val="24"/>
                <w:szCs w:val="24"/>
                <w:highlight w:val="none"/>
                <w:u w:val="single"/>
              </w:rPr>
            </w:pPr>
            <w:r>
              <w:rPr>
                <w:rFonts w:hint="eastAsia" w:ascii="仿宋" w:hAnsi="仿宋" w:eastAsia="仿宋" w:cs="仿宋"/>
                <w:b w:val="0"/>
                <w:bCs/>
                <w:color w:val="auto"/>
                <w:sz w:val="24"/>
                <w:szCs w:val="24"/>
                <w:highlight w:val="none"/>
              </w:rPr>
              <w:t xml:space="preserve">                                                                         </w:t>
            </w:r>
          </w:p>
        </w:tc>
      </w:tr>
    </w:tbl>
    <w:p w14:paraId="017F5D25">
      <w:pPr>
        <w:snapToGrid w:val="0"/>
        <w:spacing w:before="50" w:after="50" w:line="420" w:lineRule="exact"/>
        <w:jc w:val="left"/>
        <w:rPr>
          <w:rFonts w:hint="eastAsia" w:ascii="仿宋" w:hAnsi="仿宋" w:eastAsia="仿宋" w:cs="仿宋"/>
          <w:color w:val="auto"/>
          <w:sz w:val="24"/>
          <w:szCs w:val="24"/>
          <w:highlight w:val="none"/>
        </w:rPr>
      </w:pPr>
    </w:p>
    <w:p w14:paraId="2415B684">
      <w:pPr>
        <w:snapToGrid w:val="0"/>
        <w:spacing w:before="50" w:after="50" w:line="4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1、报价一经涂改，应在涂改处加盖单位公章或者由法定代表人或授权委托人签字或盖章，否则其投标作无效标处理。</w:t>
      </w:r>
    </w:p>
    <w:p w14:paraId="3CF2EC74">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val="en-US" w:eastAsia="zh-CN"/>
        </w:rPr>
        <w:t>报价是</w:t>
      </w:r>
      <w:r>
        <w:rPr>
          <w:rFonts w:hint="eastAsia" w:ascii="仿宋" w:hAnsi="仿宋" w:eastAsia="仿宋" w:cs="仿宋"/>
          <w:kern w:val="0"/>
          <w:sz w:val="24"/>
        </w:rPr>
        <w:t>履行合同的最终价格，应包含项目实施所需的一切费用，包括但不限于服务费、培训费、技术资料费、保险费、利润、</w:t>
      </w:r>
      <w:r>
        <w:rPr>
          <w:rFonts w:hint="eastAsia" w:ascii="仿宋" w:hAnsi="仿宋" w:eastAsia="仿宋" w:cs="仿宋"/>
          <w:kern w:val="0"/>
          <w:sz w:val="24"/>
          <w:lang w:eastAsia="zh-CN"/>
        </w:rPr>
        <w:t>税金等</w:t>
      </w:r>
      <w:r>
        <w:rPr>
          <w:rFonts w:hint="eastAsia" w:ascii="仿宋" w:hAnsi="仿宋" w:eastAsia="仿宋" w:cs="仿宋"/>
          <w:kern w:val="0"/>
          <w:sz w:val="24"/>
        </w:rPr>
        <w:t>完成本项目的其他费用和政策性文件规定及合同包含的所有风险、责任和义务等一切费用</w:t>
      </w:r>
      <w:r>
        <w:rPr>
          <w:rFonts w:hint="eastAsia" w:ascii="仿宋" w:hAnsi="仿宋" w:eastAsia="仿宋" w:cs="仿宋"/>
          <w:color w:val="auto"/>
          <w:sz w:val="24"/>
          <w:szCs w:val="24"/>
          <w:highlight w:val="none"/>
        </w:rPr>
        <w:t>。</w:t>
      </w:r>
    </w:p>
    <w:p w14:paraId="7C297F45">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以上报价应与“投标报价明细表”中的“投标总价”相一致。</w:t>
      </w:r>
    </w:p>
    <w:p w14:paraId="33A4DBCD">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6FD6EA0A">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176682E8">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7CBE3907">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法定代表人或授权代表（签字或盖章）：                    </w:t>
      </w:r>
    </w:p>
    <w:p w14:paraId="195C81EC">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729B64D9">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29F19429">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2E0EB07A">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7D332A3F">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投标人名称（盖章）：                               日期：    年   月   日</w:t>
      </w:r>
    </w:p>
    <w:p w14:paraId="50334486">
      <w:pPr>
        <w:pStyle w:val="6"/>
        <w:snapToGrid w:val="0"/>
        <w:spacing w:before="295" w:after="295"/>
        <w:rPr>
          <w:rFonts w:hint="eastAsia" w:ascii="仿宋" w:hAnsi="仿宋" w:eastAsia="仿宋" w:cs="仿宋"/>
          <w:b/>
          <w:color w:val="auto"/>
          <w:highlight w:val="none"/>
        </w:rPr>
      </w:pPr>
    </w:p>
    <w:p w14:paraId="10D5C880">
      <w:pPr>
        <w:pStyle w:val="6"/>
        <w:snapToGrid w:val="0"/>
        <w:spacing w:before="295" w:after="295"/>
        <w:rPr>
          <w:rFonts w:hint="eastAsia" w:ascii="仿宋" w:hAnsi="仿宋" w:eastAsia="仿宋" w:cs="仿宋"/>
          <w:b/>
          <w:color w:val="auto"/>
          <w:highlight w:val="none"/>
        </w:rPr>
      </w:pPr>
    </w:p>
    <w:p w14:paraId="4D7E08F3">
      <w:pPr>
        <w:pStyle w:val="8"/>
        <w:ind w:left="0" w:leftChars="0" w:firstLine="0" w:firstLineChars="0"/>
        <w:rPr>
          <w:rFonts w:hint="eastAsia" w:ascii="仿宋" w:hAnsi="仿宋" w:eastAsia="仿宋" w:cs="仿宋"/>
        </w:rPr>
      </w:pPr>
    </w:p>
    <w:p w14:paraId="1FDA3624">
      <w:pPr>
        <w:pStyle w:val="3"/>
        <w:bidi w:val="0"/>
        <w:jc w:val="left"/>
        <w:rPr>
          <w:rFonts w:hint="eastAsia" w:ascii="仿宋" w:hAnsi="仿宋" w:eastAsia="仿宋" w:cs="仿宋"/>
          <w:b/>
          <w:color w:val="auto"/>
          <w:sz w:val="28"/>
          <w:szCs w:val="28"/>
          <w:highlight w:val="none"/>
        </w:rPr>
      </w:pPr>
      <w:bookmarkStart w:id="14" w:name="_Toc29339"/>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九</w:t>
      </w:r>
      <w:bookmarkEnd w:id="14"/>
      <w:r>
        <w:rPr>
          <w:rFonts w:hint="eastAsia" w:ascii="仿宋" w:hAnsi="仿宋" w:eastAsia="仿宋" w:cs="仿宋"/>
          <w:b/>
          <w:color w:val="auto"/>
          <w:sz w:val="28"/>
          <w:szCs w:val="28"/>
          <w:highlight w:val="none"/>
        </w:rPr>
        <w:t xml:space="preserve"> </w:t>
      </w:r>
    </w:p>
    <w:p w14:paraId="39E8C242">
      <w:pPr>
        <w:pStyle w:val="6"/>
        <w:snapToGrid w:val="0"/>
        <w:spacing w:before="295" w:after="295"/>
        <w:jc w:val="cente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投标报价明细表</w:t>
      </w:r>
    </w:p>
    <w:p w14:paraId="3337C9CF">
      <w:pPr>
        <w:snapToGrid w:val="0"/>
        <w:spacing w:before="0" w:after="0" w:line="360" w:lineRule="auto"/>
        <w:ind w:firstLine="241" w:firstLineChars="100"/>
        <w:rPr>
          <w:rFonts w:hint="eastAsia"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2026年度食堂低耗品配送服务</w:t>
      </w:r>
    </w:p>
    <w:p w14:paraId="6BDDAECD">
      <w:pPr>
        <w:snapToGrid w:val="0"/>
        <w:spacing w:before="0" w:after="0" w:line="360" w:lineRule="auto"/>
        <w:ind w:firstLine="241" w:firstLineChars="100"/>
        <w:rPr>
          <w:rFonts w:hint="eastAsia" w:ascii="仿宋" w:hAnsi="仿宋" w:eastAsia="仿宋" w:cs="仿宋"/>
          <w:sz w:val="24"/>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highlight w:val="none"/>
          <w:u w:val="single"/>
          <w:lang w:eastAsia="zh-CN"/>
        </w:rPr>
        <w:t>ZSHQ-2026N02</w:t>
      </w:r>
      <w:r>
        <w:rPr>
          <w:rFonts w:hint="eastAsia" w:ascii="仿宋" w:hAnsi="仿宋" w:eastAsia="仿宋" w:cs="仿宋"/>
          <w:sz w:val="24"/>
          <w:highlight w:val="none"/>
          <w:u w:val="single"/>
        </w:rPr>
        <w:t xml:space="preserve"> </w:t>
      </w:r>
    </w:p>
    <w:p w14:paraId="1D670268">
      <w:pPr>
        <w:pStyle w:val="6"/>
        <w:snapToGrid w:val="0"/>
        <w:spacing w:before="0" w:after="0"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金额单位：人民币（元）</w:t>
      </w:r>
    </w:p>
    <w:tbl>
      <w:tblPr>
        <w:tblStyle w:val="10"/>
        <w:tblW w:w="75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620"/>
        <w:gridCol w:w="1260"/>
        <w:gridCol w:w="1440"/>
      </w:tblGrid>
      <w:tr w14:paraId="390377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37E5DAC0">
            <w:pPr>
              <w:tabs>
                <w:tab w:val="left" w:pos="1418"/>
              </w:tabs>
              <w:snapToGrid w:val="0"/>
              <w:spacing w:before="50" w:after="50"/>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D291223">
            <w:pPr>
              <w:tabs>
                <w:tab w:val="left" w:pos="1418"/>
              </w:tabs>
              <w:snapToGrid w:val="0"/>
              <w:spacing w:before="50" w:after="50"/>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3F28D4">
            <w:pPr>
              <w:pStyle w:val="13"/>
              <w:snapToGrid w:val="0"/>
              <w:spacing w:before="50" w:after="5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规格</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9F45DCC">
            <w:pPr>
              <w:tabs>
                <w:tab w:val="left" w:pos="1418"/>
              </w:tabs>
              <w:snapToGrid w:val="0"/>
              <w:spacing w:before="50" w:after="50"/>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单位及数量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44F43E9">
            <w:pPr>
              <w:tabs>
                <w:tab w:val="left" w:pos="1418"/>
              </w:tabs>
              <w:snapToGrid w:val="0"/>
              <w:spacing w:before="50" w:after="50"/>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12DE2A6">
            <w:pPr>
              <w:tabs>
                <w:tab w:val="left" w:pos="1418"/>
              </w:tabs>
              <w:snapToGrid w:val="0"/>
              <w:spacing w:before="50" w:after="50"/>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金额</w:t>
            </w:r>
          </w:p>
        </w:tc>
      </w:tr>
      <w:tr w14:paraId="647B1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1F30EF78">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59BF827">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BEB16D1">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69DFD6A">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B20958D">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9AEFB4E">
            <w:pPr>
              <w:tabs>
                <w:tab w:val="left" w:pos="1418"/>
              </w:tabs>
              <w:snapToGrid w:val="0"/>
              <w:spacing w:before="50" w:after="50"/>
              <w:jc w:val="center"/>
              <w:rPr>
                <w:rFonts w:hint="eastAsia" w:ascii="仿宋" w:hAnsi="仿宋" w:eastAsia="仿宋" w:cs="仿宋"/>
                <w:color w:val="auto"/>
                <w:spacing w:val="20"/>
                <w:szCs w:val="21"/>
                <w:highlight w:val="none"/>
              </w:rPr>
            </w:pPr>
          </w:p>
        </w:tc>
      </w:tr>
      <w:tr w14:paraId="1FE615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62C8B724">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6508728">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DD0E9AB">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0603526">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A6376F0">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0EF2E44">
            <w:pPr>
              <w:tabs>
                <w:tab w:val="left" w:pos="1418"/>
              </w:tabs>
              <w:snapToGrid w:val="0"/>
              <w:spacing w:before="50" w:after="50"/>
              <w:jc w:val="center"/>
              <w:rPr>
                <w:rFonts w:hint="eastAsia" w:ascii="仿宋" w:hAnsi="仿宋" w:eastAsia="仿宋" w:cs="仿宋"/>
                <w:color w:val="auto"/>
                <w:spacing w:val="20"/>
                <w:szCs w:val="21"/>
                <w:highlight w:val="none"/>
              </w:rPr>
            </w:pPr>
          </w:p>
        </w:tc>
      </w:tr>
      <w:tr w14:paraId="7D78DC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4DEC6B4B">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D9CCDB8">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F6F4DD1">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18B9825">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F690418">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8136921">
            <w:pPr>
              <w:tabs>
                <w:tab w:val="left" w:pos="1418"/>
              </w:tabs>
              <w:snapToGrid w:val="0"/>
              <w:spacing w:before="50" w:after="50"/>
              <w:jc w:val="center"/>
              <w:rPr>
                <w:rFonts w:hint="eastAsia" w:ascii="仿宋" w:hAnsi="仿宋" w:eastAsia="仿宋" w:cs="仿宋"/>
                <w:color w:val="auto"/>
                <w:spacing w:val="20"/>
                <w:szCs w:val="21"/>
                <w:highlight w:val="none"/>
              </w:rPr>
            </w:pPr>
          </w:p>
        </w:tc>
      </w:tr>
      <w:tr w14:paraId="737F92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299CB475">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AD8DBB0">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DDF7BF3">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E43C5AE">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E43D6A6">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8EA2661">
            <w:pPr>
              <w:tabs>
                <w:tab w:val="left" w:pos="1418"/>
              </w:tabs>
              <w:snapToGrid w:val="0"/>
              <w:spacing w:before="50" w:after="50"/>
              <w:jc w:val="center"/>
              <w:rPr>
                <w:rFonts w:hint="eastAsia" w:ascii="仿宋" w:hAnsi="仿宋" w:eastAsia="仿宋" w:cs="仿宋"/>
                <w:color w:val="auto"/>
                <w:spacing w:val="20"/>
                <w:szCs w:val="21"/>
                <w:highlight w:val="none"/>
              </w:rPr>
            </w:pPr>
          </w:p>
        </w:tc>
      </w:tr>
      <w:tr w14:paraId="49E21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45BE44A2">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2AFA24B">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70B34FB">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356145A">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F7C579C">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6F4F31F">
            <w:pPr>
              <w:tabs>
                <w:tab w:val="left" w:pos="1418"/>
              </w:tabs>
              <w:snapToGrid w:val="0"/>
              <w:spacing w:before="50" w:after="50"/>
              <w:jc w:val="center"/>
              <w:rPr>
                <w:rFonts w:hint="eastAsia" w:ascii="仿宋" w:hAnsi="仿宋" w:eastAsia="仿宋" w:cs="仿宋"/>
                <w:color w:val="auto"/>
                <w:spacing w:val="20"/>
                <w:szCs w:val="21"/>
                <w:highlight w:val="none"/>
              </w:rPr>
            </w:pPr>
          </w:p>
        </w:tc>
      </w:tr>
      <w:tr w14:paraId="1C207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23985978">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9087500">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A2E8DB0">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25AF8D3">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55E92B9">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2CA875A">
            <w:pPr>
              <w:tabs>
                <w:tab w:val="left" w:pos="1418"/>
              </w:tabs>
              <w:snapToGrid w:val="0"/>
              <w:spacing w:before="50" w:after="50"/>
              <w:jc w:val="center"/>
              <w:rPr>
                <w:rFonts w:hint="eastAsia" w:ascii="仿宋" w:hAnsi="仿宋" w:eastAsia="仿宋" w:cs="仿宋"/>
                <w:color w:val="auto"/>
                <w:spacing w:val="20"/>
                <w:szCs w:val="21"/>
                <w:highlight w:val="none"/>
              </w:rPr>
            </w:pPr>
          </w:p>
        </w:tc>
      </w:tr>
      <w:tr w14:paraId="5F6E0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44FE32B4">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44612AF">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FC8DC91">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B80A486">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9A5D5DE">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6005D92">
            <w:pPr>
              <w:tabs>
                <w:tab w:val="left" w:pos="1418"/>
              </w:tabs>
              <w:snapToGrid w:val="0"/>
              <w:spacing w:before="50" w:after="50"/>
              <w:jc w:val="center"/>
              <w:rPr>
                <w:rFonts w:hint="eastAsia" w:ascii="仿宋" w:hAnsi="仿宋" w:eastAsia="仿宋" w:cs="仿宋"/>
                <w:color w:val="auto"/>
                <w:spacing w:val="20"/>
                <w:szCs w:val="21"/>
                <w:highlight w:val="none"/>
              </w:rPr>
            </w:pPr>
          </w:p>
        </w:tc>
      </w:tr>
      <w:tr w14:paraId="02B4F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20E8ED4E">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C71A997">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9A23193">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4893DF0">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2EF5D5A">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2D206D1">
            <w:pPr>
              <w:tabs>
                <w:tab w:val="left" w:pos="1418"/>
              </w:tabs>
              <w:snapToGrid w:val="0"/>
              <w:spacing w:before="50" w:after="50"/>
              <w:jc w:val="center"/>
              <w:rPr>
                <w:rFonts w:hint="eastAsia" w:ascii="仿宋" w:hAnsi="仿宋" w:eastAsia="仿宋" w:cs="仿宋"/>
                <w:color w:val="auto"/>
                <w:spacing w:val="20"/>
                <w:szCs w:val="21"/>
                <w:highlight w:val="none"/>
              </w:rPr>
            </w:pPr>
          </w:p>
        </w:tc>
      </w:tr>
      <w:tr w14:paraId="5A8CA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74DEDC8E">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7DE5AFD">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1BA3825">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7F47E6B">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32649F1">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973B6F2">
            <w:pPr>
              <w:tabs>
                <w:tab w:val="left" w:pos="1418"/>
              </w:tabs>
              <w:snapToGrid w:val="0"/>
              <w:spacing w:before="50" w:after="50"/>
              <w:jc w:val="center"/>
              <w:rPr>
                <w:rFonts w:hint="eastAsia" w:ascii="仿宋" w:hAnsi="仿宋" w:eastAsia="仿宋" w:cs="仿宋"/>
                <w:color w:val="auto"/>
                <w:spacing w:val="20"/>
                <w:szCs w:val="21"/>
                <w:highlight w:val="none"/>
              </w:rPr>
            </w:pPr>
          </w:p>
        </w:tc>
      </w:tr>
      <w:tr w14:paraId="21D92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6141D824">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083BAC2">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58B58D8">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31CAB25">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9BF5825">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FAA27BF">
            <w:pPr>
              <w:tabs>
                <w:tab w:val="left" w:pos="1418"/>
              </w:tabs>
              <w:snapToGrid w:val="0"/>
              <w:spacing w:before="50" w:after="50"/>
              <w:jc w:val="center"/>
              <w:rPr>
                <w:rFonts w:hint="eastAsia" w:ascii="仿宋" w:hAnsi="仿宋" w:eastAsia="仿宋" w:cs="仿宋"/>
                <w:color w:val="auto"/>
                <w:spacing w:val="20"/>
                <w:szCs w:val="21"/>
                <w:highlight w:val="none"/>
              </w:rPr>
            </w:pPr>
          </w:p>
        </w:tc>
      </w:tr>
      <w:tr w14:paraId="01A4E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120" w:type="dxa"/>
            <w:gridSpan w:val="5"/>
            <w:tcBorders>
              <w:top w:val="single" w:color="auto" w:sz="4" w:space="0"/>
              <w:left w:val="single" w:color="auto" w:sz="4" w:space="0"/>
              <w:bottom w:val="single" w:color="auto" w:sz="4" w:space="0"/>
              <w:right w:val="single" w:color="auto" w:sz="4" w:space="0"/>
            </w:tcBorders>
            <w:noWrap w:val="0"/>
            <w:vAlign w:val="top"/>
          </w:tcPr>
          <w:p w14:paraId="125448B3">
            <w:pPr>
              <w:tabs>
                <w:tab w:val="left" w:pos="1418"/>
              </w:tabs>
              <w:snapToGrid w:val="0"/>
              <w:spacing w:before="50" w:after="50"/>
              <w:jc w:val="center"/>
              <w:rPr>
                <w:rFonts w:hint="eastAsia"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投标总价</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37A0BDFF">
            <w:pPr>
              <w:tabs>
                <w:tab w:val="left" w:pos="1418"/>
              </w:tabs>
              <w:snapToGrid w:val="0"/>
              <w:spacing w:before="50" w:after="50"/>
              <w:jc w:val="center"/>
              <w:rPr>
                <w:rFonts w:hint="eastAsia" w:ascii="仿宋" w:hAnsi="仿宋" w:eastAsia="仿宋" w:cs="仿宋"/>
                <w:color w:val="auto"/>
                <w:spacing w:val="20"/>
                <w:szCs w:val="21"/>
                <w:highlight w:val="none"/>
              </w:rPr>
            </w:pPr>
          </w:p>
        </w:tc>
      </w:tr>
    </w:tbl>
    <w:p w14:paraId="7C44BA3C">
      <w:pPr>
        <w:tabs>
          <w:tab w:val="left" w:pos="1418"/>
        </w:tabs>
        <w:snapToGrid w:val="0"/>
        <w:spacing w:before="50" w:after="50"/>
        <w:ind w:left="1418" w:hanging="567"/>
        <w:jc w:val="center"/>
        <w:rPr>
          <w:rFonts w:hint="eastAsia" w:ascii="仿宋" w:hAnsi="仿宋" w:eastAsia="仿宋" w:cs="仿宋"/>
          <w:color w:val="auto"/>
          <w:spacing w:val="20"/>
          <w:sz w:val="24"/>
          <w:szCs w:val="24"/>
          <w:highlight w:val="none"/>
          <w:u w:val="single"/>
        </w:rPr>
      </w:pPr>
    </w:p>
    <w:p w14:paraId="3FE08A71">
      <w:pPr>
        <w:snapToGrid w:val="0"/>
        <w:spacing w:before="50" w:after="50"/>
        <w:rPr>
          <w:rFonts w:hint="eastAsia" w:ascii="仿宋" w:hAnsi="仿宋" w:eastAsia="仿宋" w:cs="仿宋"/>
          <w:color w:val="auto"/>
          <w:spacing w:val="20"/>
          <w:sz w:val="24"/>
          <w:szCs w:val="24"/>
          <w:highlight w:val="none"/>
          <w:u w:val="single"/>
        </w:rPr>
      </w:pPr>
      <w:r>
        <w:rPr>
          <w:rFonts w:hint="eastAsia" w:ascii="仿宋" w:hAnsi="仿宋" w:eastAsia="仿宋" w:cs="仿宋"/>
          <w:color w:val="auto"/>
          <w:spacing w:val="20"/>
          <w:sz w:val="24"/>
          <w:szCs w:val="24"/>
          <w:highlight w:val="none"/>
        </w:rPr>
        <w:t>授权代表签名：</w:t>
      </w:r>
      <w:r>
        <w:rPr>
          <w:rFonts w:hint="eastAsia" w:ascii="仿宋" w:hAnsi="仿宋" w:eastAsia="仿宋" w:cs="仿宋"/>
          <w:color w:val="auto"/>
          <w:spacing w:val="20"/>
          <w:sz w:val="24"/>
          <w:szCs w:val="24"/>
          <w:highlight w:val="none"/>
          <w:u w:val="single"/>
        </w:rPr>
        <w:t xml:space="preserve">             </w:t>
      </w:r>
    </w:p>
    <w:p w14:paraId="0869555E">
      <w:pPr>
        <w:snapToGrid w:val="0"/>
        <w:spacing w:before="50" w:after="50"/>
        <w:rPr>
          <w:rFonts w:hint="eastAsia" w:ascii="仿宋" w:hAnsi="仿宋" w:eastAsia="仿宋" w:cs="仿宋"/>
          <w:color w:val="auto"/>
          <w:spacing w:val="20"/>
          <w:sz w:val="24"/>
          <w:szCs w:val="24"/>
          <w:highlight w:val="none"/>
        </w:rPr>
      </w:pPr>
    </w:p>
    <w:p w14:paraId="0C910B21">
      <w:pPr>
        <w:snapToGrid w:val="0"/>
        <w:spacing w:before="50" w:after="50"/>
        <w:rPr>
          <w:rFonts w:hint="eastAsia" w:ascii="仿宋" w:hAnsi="仿宋" w:eastAsia="仿宋" w:cs="仿宋"/>
          <w:color w:val="auto"/>
          <w:spacing w:val="20"/>
          <w:sz w:val="24"/>
          <w:szCs w:val="24"/>
          <w:highlight w:val="none"/>
        </w:rPr>
      </w:pPr>
    </w:p>
    <w:p w14:paraId="2979E2E1">
      <w:pPr>
        <w:snapToGrid w:val="0"/>
        <w:spacing w:before="50" w:after="50"/>
        <w:rPr>
          <w:rFonts w:hint="eastAsia" w:ascii="仿宋" w:hAnsi="仿宋" w:eastAsia="仿宋" w:cs="仿宋"/>
          <w:color w:val="auto"/>
          <w:spacing w:val="20"/>
          <w:sz w:val="24"/>
          <w:szCs w:val="24"/>
          <w:highlight w:val="none"/>
          <w:u w:val="single"/>
        </w:rPr>
      </w:pPr>
      <w:r>
        <w:rPr>
          <w:rFonts w:hint="eastAsia" w:ascii="仿宋" w:hAnsi="仿宋" w:eastAsia="仿宋" w:cs="仿宋"/>
          <w:color w:val="auto"/>
          <w:spacing w:val="20"/>
          <w:sz w:val="24"/>
          <w:szCs w:val="24"/>
          <w:highlight w:val="none"/>
        </w:rPr>
        <w:t>投标人盖章：</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pacing w:val="20"/>
          <w:sz w:val="24"/>
          <w:szCs w:val="24"/>
          <w:highlight w:val="none"/>
        </w:rPr>
        <w:t xml:space="preserve">           日  期：</w:t>
      </w:r>
      <w:r>
        <w:rPr>
          <w:rFonts w:hint="eastAsia" w:ascii="仿宋" w:hAnsi="仿宋" w:eastAsia="仿宋" w:cs="仿宋"/>
          <w:color w:val="auto"/>
          <w:spacing w:val="20"/>
          <w:sz w:val="24"/>
          <w:szCs w:val="24"/>
          <w:highlight w:val="none"/>
          <w:u w:val="single"/>
        </w:rPr>
        <w:t xml:space="preserve">         </w:t>
      </w:r>
    </w:p>
    <w:p w14:paraId="43B2FF5C">
      <w:pPr>
        <w:pStyle w:val="6"/>
        <w:snapToGrid w:val="0"/>
        <w:spacing w:before="295" w:after="295"/>
        <w:ind w:firstLine="480" w:firstLineChars="200"/>
        <w:rPr>
          <w:rFonts w:hint="eastAsia" w:ascii="仿宋" w:hAnsi="仿宋" w:eastAsia="仿宋" w:cs="仿宋"/>
          <w:color w:val="auto"/>
          <w:sz w:val="24"/>
          <w:szCs w:val="24"/>
          <w:highlight w:val="none"/>
        </w:rPr>
      </w:pPr>
    </w:p>
    <w:p w14:paraId="4BDE337C">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以上报价包括</w:t>
      </w:r>
      <w:r>
        <w:rPr>
          <w:rFonts w:hint="eastAsia" w:ascii="仿宋" w:hAnsi="仿宋" w:eastAsia="仿宋" w:cs="仿宋"/>
          <w:kern w:val="0"/>
          <w:sz w:val="24"/>
        </w:rPr>
        <w:t>履行合同的</w:t>
      </w:r>
      <w:r>
        <w:rPr>
          <w:rFonts w:hint="eastAsia" w:ascii="仿宋" w:hAnsi="仿宋" w:eastAsia="仿宋" w:cs="仿宋"/>
          <w:kern w:val="0"/>
          <w:sz w:val="24"/>
          <w:lang w:val="en-US" w:eastAsia="zh-CN"/>
        </w:rPr>
        <w:t>全部</w:t>
      </w:r>
      <w:r>
        <w:rPr>
          <w:rFonts w:hint="eastAsia" w:ascii="仿宋" w:hAnsi="仿宋" w:eastAsia="仿宋" w:cs="仿宋"/>
          <w:kern w:val="0"/>
          <w:sz w:val="24"/>
        </w:rPr>
        <w:t>价格，应包含项目实施所需的一切费用，包括但不限于服务费、培训费、技术资料费、保险费、利润、</w:t>
      </w:r>
      <w:r>
        <w:rPr>
          <w:rFonts w:hint="eastAsia" w:ascii="仿宋" w:hAnsi="仿宋" w:eastAsia="仿宋" w:cs="仿宋"/>
          <w:kern w:val="0"/>
          <w:sz w:val="24"/>
          <w:lang w:eastAsia="zh-CN"/>
        </w:rPr>
        <w:t>税金等</w:t>
      </w:r>
      <w:r>
        <w:rPr>
          <w:rFonts w:hint="eastAsia" w:ascii="仿宋" w:hAnsi="仿宋" w:eastAsia="仿宋" w:cs="仿宋"/>
          <w:kern w:val="0"/>
          <w:sz w:val="24"/>
        </w:rPr>
        <w:t>完成本项目的其他费用和政策性文件规定及合同包含的所有风险、责任和义务等一切费用</w:t>
      </w:r>
      <w:r>
        <w:rPr>
          <w:rFonts w:hint="eastAsia" w:ascii="仿宋" w:hAnsi="仿宋" w:eastAsia="仿宋" w:cs="仿宋"/>
          <w:color w:val="auto"/>
          <w:sz w:val="24"/>
          <w:szCs w:val="24"/>
          <w:highlight w:val="none"/>
        </w:rPr>
        <w:t>。投标人也可以使用自行制作设计的投标报价明细表。</w:t>
      </w:r>
    </w:p>
    <w:p w14:paraId="68C971B7">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以上单价必须是最终报价，与投标总价相对应，不允许在总价基础上再报优惠价。</w:t>
      </w:r>
    </w:p>
    <w:p w14:paraId="7134F090">
      <w:pPr>
        <w:rPr>
          <w:rFonts w:hint="eastAsia" w:ascii="仿宋" w:hAnsi="仿宋" w:eastAsia="仿宋" w:cs="仿宋"/>
          <w:color w:val="auto"/>
          <w:highlight w:val="none"/>
        </w:rPr>
      </w:pPr>
    </w:p>
    <w:p w14:paraId="31E9EDAE">
      <w:pPr>
        <w:rPr>
          <w:rFonts w:hint="eastAsia" w:ascii="仿宋" w:hAnsi="仿宋" w:eastAsia="仿宋" w:cs="仿宋"/>
          <w:color w:val="auto"/>
          <w:highlight w:val="none"/>
        </w:rPr>
      </w:pPr>
    </w:p>
    <w:p w14:paraId="5E8920F5">
      <w:pPr>
        <w:pStyle w:val="3"/>
        <w:bidi w:val="0"/>
        <w:jc w:val="left"/>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十</w:t>
      </w:r>
      <w:r>
        <w:rPr>
          <w:rFonts w:hint="eastAsia" w:ascii="仿宋" w:hAnsi="仿宋" w:eastAsia="仿宋" w:cs="仿宋"/>
          <w:color w:val="auto"/>
          <w:sz w:val="28"/>
          <w:szCs w:val="28"/>
          <w:highlight w:val="none"/>
        </w:rPr>
        <w:t xml:space="preserve"> </w:t>
      </w:r>
    </w:p>
    <w:p w14:paraId="70011165">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采购需求偏离表</w:t>
      </w:r>
    </w:p>
    <w:p w14:paraId="02C58520">
      <w:pPr>
        <w:snapToGrid w:val="0"/>
        <w:spacing w:before="0" w:after="0" w:line="360" w:lineRule="auto"/>
        <w:ind w:firstLine="241" w:firstLineChars="100"/>
        <w:rPr>
          <w:rFonts w:hint="eastAsia"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2026年度食堂低耗品配送服务</w:t>
      </w:r>
    </w:p>
    <w:p w14:paraId="73E5C1DB">
      <w:pPr>
        <w:snapToGrid w:val="0"/>
        <w:spacing w:before="0" w:after="0" w:line="360" w:lineRule="auto"/>
        <w:ind w:firstLine="241" w:firstLineChars="100"/>
        <w:rPr>
          <w:rFonts w:hint="eastAsia" w:ascii="仿宋" w:hAnsi="仿宋" w:eastAsia="仿宋" w:cs="仿宋"/>
          <w:sz w:val="24"/>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highlight w:val="none"/>
          <w:u w:val="single"/>
          <w:lang w:eastAsia="zh-CN"/>
        </w:rPr>
        <w:t>ZSHQ-2026N02</w:t>
      </w:r>
      <w:r>
        <w:rPr>
          <w:rFonts w:hint="eastAsia" w:ascii="仿宋" w:hAnsi="仿宋" w:eastAsia="仿宋" w:cs="仿宋"/>
          <w:sz w:val="24"/>
          <w:highlight w:val="none"/>
          <w:u w:val="single"/>
        </w:rPr>
        <w:t xml:space="preserve"> </w:t>
      </w:r>
    </w:p>
    <w:p w14:paraId="0CDD06E8">
      <w:pPr>
        <w:spacing w:line="360" w:lineRule="auto"/>
        <w:ind w:firstLine="240" w:firstLineChars="100"/>
        <w:rPr>
          <w:rFonts w:hint="eastAsia" w:ascii="仿宋" w:hAnsi="仿宋" w:eastAsia="仿宋" w:cs="仿宋"/>
          <w:sz w:val="24"/>
          <w:u w:val="single"/>
        </w:rPr>
      </w:pPr>
    </w:p>
    <w:tbl>
      <w:tblPr>
        <w:tblStyle w:val="10"/>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01E4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25B8D963">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7174B15A">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3C98BA89">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75107BD7">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164B41B1">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39E3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22315553">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z w:val="24"/>
              </w:rPr>
              <w:t>服务要求</w:t>
            </w:r>
          </w:p>
        </w:tc>
      </w:tr>
      <w:tr w14:paraId="2843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4100517">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757E4257">
            <w:pPr>
              <w:adjustRightInd w:val="0"/>
              <w:snapToGrid w:val="0"/>
              <w:spacing w:line="288" w:lineRule="auto"/>
              <w:jc w:val="center"/>
              <w:rPr>
                <w:rFonts w:hint="eastAsia" w:ascii="仿宋" w:hAnsi="仿宋" w:eastAsia="仿宋" w:cs="仿宋"/>
                <w:spacing w:val="-6"/>
                <w:sz w:val="24"/>
              </w:rPr>
            </w:pPr>
          </w:p>
        </w:tc>
        <w:tc>
          <w:tcPr>
            <w:tcW w:w="3402" w:type="dxa"/>
            <w:noWrap w:val="0"/>
            <w:vAlign w:val="center"/>
          </w:tcPr>
          <w:p w14:paraId="188D5216">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BE36001">
            <w:pPr>
              <w:adjustRightInd w:val="0"/>
              <w:snapToGrid w:val="0"/>
              <w:spacing w:line="288" w:lineRule="auto"/>
              <w:jc w:val="center"/>
              <w:rPr>
                <w:rFonts w:hint="eastAsia" w:ascii="仿宋" w:hAnsi="仿宋" w:eastAsia="仿宋" w:cs="仿宋"/>
                <w:spacing w:val="-6"/>
                <w:sz w:val="24"/>
              </w:rPr>
            </w:pPr>
          </w:p>
        </w:tc>
      </w:tr>
      <w:tr w14:paraId="1AE9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11DE191">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71690821">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ABBA0B7">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2BD11B2">
            <w:pPr>
              <w:adjustRightInd w:val="0"/>
              <w:snapToGrid w:val="0"/>
              <w:spacing w:line="288" w:lineRule="auto"/>
              <w:jc w:val="center"/>
              <w:rPr>
                <w:rFonts w:hint="eastAsia" w:ascii="仿宋" w:hAnsi="仿宋" w:eastAsia="仿宋" w:cs="仿宋"/>
                <w:spacing w:val="-6"/>
                <w:sz w:val="24"/>
              </w:rPr>
            </w:pPr>
          </w:p>
        </w:tc>
      </w:tr>
      <w:tr w14:paraId="6C76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41FC0C7">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4DB2392C">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4B33B4B">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44563BD">
            <w:pPr>
              <w:adjustRightInd w:val="0"/>
              <w:snapToGrid w:val="0"/>
              <w:spacing w:line="288" w:lineRule="auto"/>
              <w:jc w:val="center"/>
              <w:rPr>
                <w:rFonts w:hint="eastAsia" w:ascii="仿宋" w:hAnsi="仿宋" w:eastAsia="仿宋" w:cs="仿宋"/>
                <w:spacing w:val="-6"/>
                <w:sz w:val="24"/>
              </w:rPr>
            </w:pPr>
          </w:p>
        </w:tc>
      </w:tr>
      <w:tr w14:paraId="7F8E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1B1C392C">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商务要求</w:t>
            </w:r>
          </w:p>
        </w:tc>
      </w:tr>
      <w:tr w14:paraId="6C55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C36E906">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5E1F3C41">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4C23486">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F1C02DC">
            <w:pPr>
              <w:adjustRightInd w:val="0"/>
              <w:snapToGrid w:val="0"/>
              <w:spacing w:line="288" w:lineRule="auto"/>
              <w:jc w:val="center"/>
              <w:rPr>
                <w:rFonts w:hint="eastAsia" w:ascii="仿宋" w:hAnsi="仿宋" w:eastAsia="仿宋" w:cs="仿宋"/>
                <w:spacing w:val="-6"/>
                <w:sz w:val="24"/>
              </w:rPr>
            </w:pPr>
          </w:p>
        </w:tc>
      </w:tr>
      <w:tr w14:paraId="1C95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2341FB7">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1F6E6AFB">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A29EE7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893E511">
            <w:pPr>
              <w:adjustRightInd w:val="0"/>
              <w:snapToGrid w:val="0"/>
              <w:spacing w:line="288" w:lineRule="auto"/>
              <w:jc w:val="center"/>
              <w:rPr>
                <w:rFonts w:hint="eastAsia" w:ascii="仿宋" w:hAnsi="仿宋" w:eastAsia="仿宋" w:cs="仿宋"/>
                <w:spacing w:val="-6"/>
                <w:sz w:val="24"/>
              </w:rPr>
            </w:pPr>
          </w:p>
        </w:tc>
      </w:tr>
      <w:tr w14:paraId="6D64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8508085">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78060997">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B983575">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74D1C62">
            <w:pPr>
              <w:adjustRightInd w:val="0"/>
              <w:snapToGrid w:val="0"/>
              <w:spacing w:line="288" w:lineRule="auto"/>
              <w:jc w:val="center"/>
              <w:rPr>
                <w:rFonts w:hint="eastAsia" w:ascii="仿宋" w:hAnsi="仿宋" w:eastAsia="仿宋" w:cs="仿宋"/>
                <w:spacing w:val="-6"/>
                <w:sz w:val="24"/>
              </w:rPr>
            </w:pPr>
          </w:p>
        </w:tc>
      </w:tr>
      <w:tr w14:paraId="6D09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7394AA0E">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合同条款</w:t>
            </w:r>
          </w:p>
        </w:tc>
      </w:tr>
      <w:tr w14:paraId="115D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A159B87">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1F94EC17">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1629190">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A901214">
            <w:pPr>
              <w:adjustRightInd w:val="0"/>
              <w:snapToGrid w:val="0"/>
              <w:spacing w:line="288" w:lineRule="auto"/>
              <w:jc w:val="center"/>
              <w:rPr>
                <w:rFonts w:hint="eastAsia" w:ascii="仿宋" w:hAnsi="仿宋" w:eastAsia="仿宋" w:cs="仿宋"/>
                <w:spacing w:val="-6"/>
                <w:sz w:val="24"/>
              </w:rPr>
            </w:pPr>
          </w:p>
        </w:tc>
      </w:tr>
      <w:tr w14:paraId="60A4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55D65EE">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7676448B">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0B9DEA3">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3DE4CEE0">
            <w:pPr>
              <w:adjustRightInd w:val="0"/>
              <w:snapToGrid w:val="0"/>
              <w:spacing w:line="288" w:lineRule="auto"/>
              <w:jc w:val="center"/>
              <w:rPr>
                <w:rFonts w:hint="eastAsia" w:ascii="仿宋" w:hAnsi="仿宋" w:eastAsia="仿宋" w:cs="仿宋"/>
                <w:spacing w:val="-6"/>
                <w:sz w:val="24"/>
              </w:rPr>
            </w:pPr>
          </w:p>
        </w:tc>
      </w:tr>
      <w:tr w14:paraId="5BCA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37CA605">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1875B63F">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11B281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0FBBC9B">
            <w:pPr>
              <w:adjustRightInd w:val="0"/>
              <w:snapToGrid w:val="0"/>
              <w:spacing w:line="288" w:lineRule="auto"/>
              <w:jc w:val="center"/>
              <w:rPr>
                <w:rFonts w:hint="eastAsia" w:ascii="仿宋" w:hAnsi="仿宋" w:eastAsia="仿宋" w:cs="仿宋"/>
                <w:spacing w:val="-6"/>
                <w:sz w:val="24"/>
              </w:rPr>
            </w:pPr>
          </w:p>
        </w:tc>
      </w:tr>
    </w:tbl>
    <w:p w14:paraId="11534DE1">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5171E2F1">
      <w:pPr>
        <w:adjustRightInd w:val="0"/>
        <w:snapToGrid w:val="0"/>
        <w:spacing w:line="360" w:lineRule="auto"/>
        <w:rPr>
          <w:rFonts w:hint="eastAsia" w:ascii="仿宋" w:hAnsi="仿宋" w:eastAsia="仿宋" w:cs="仿宋"/>
          <w:sz w:val="24"/>
        </w:rPr>
      </w:pPr>
    </w:p>
    <w:p w14:paraId="5B7A6CF5">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7E145057">
      <w:pPr>
        <w:adjustRightInd w:val="0"/>
        <w:snapToGrid w:val="0"/>
        <w:spacing w:line="360" w:lineRule="auto"/>
        <w:ind w:firstLine="240" w:firstLineChars="100"/>
        <w:rPr>
          <w:rFonts w:hint="eastAsia" w:ascii="仿宋" w:hAnsi="仿宋" w:eastAsia="仿宋" w:cs="仿宋"/>
          <w:sz w:val="24"/>
        </w:rPr>
      </w:pPr>
      <w:bookmarkStart w:id="15" w:name="_Toc29670"/>
      <w:r>
        <w:rPr>
          <w:rFonts w:hint="eastAsia" w:ascii="仿宋" w:hAnsi="仿宋" w:eastAsia="仿宋" w:cs="仿宋"/>
          <w:sz w:val="24"/>
        </w:rPr>
        <w:t>法定代表人或授权代表人：（签字或盖章）</w:t>
      </w:r>
      <w:bookmarkEnd w:id="15"/>
    </w:p>
    <w:p w14:paraId="30F86DC2">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日期：</w:t>
      </w:r>
    </w:p>
    <w:p w14:paraId="3863A305">
      <w:pPr>
        <w:spacing w:line="360" w:lineRule="auto"/>
        <w:rPr>
          <w:rFonts w:hint="eastAsia" w:ascii="仿宋" w:hAnsi="仿宋" w:eastAsia="仿宋" w:cs="仿宋"/>
          <w:color w:val="auto"/>
          <w:sz w:val="24"/>
          <w:szCs w:val="24"/>
          <w:highlight w:val="none"/>
        </w:rPr>
      </w:pPr>
    </w:p>
    <w:p w14:paraId="070C03D6">
      <w:pPr>
        <w:pStyle w:val="8"/>
        <w:ind w:left="0" w:leftChars="0" w:firstLine="0" w:firstLineChars="0"/>
        <w:rPr>
          <w:rFonts w:hint="eastAsia" w:ascii="仿宋" w:hAnsi="仿宋" w:eastAsia="仿宋" w:cs="仿宋"/>
        </w:rPr>
      </w:pPr>
    </w:p>
    <w:p w14:paraId="58FCBEE9">
      <w:pPr>
        <w:pStyle w:val="8"/>
        <w:ind w:left="0" w:leftChars="0" w:firstLine="0" w:firstLineChars="0"/>
        <w:rPr>
          <w:rFonts w:hint="eastAsia" w:ascii="仿宋" w:hAnsi="仿宋" w:eastAsia="仿宋" w:cs="仿宋"/>
        </w:rPr>
      </w:pPr>
    </w:p>
    <w:p w14:paraId="10DE38D0"/>
    <w:sectPr>
      <w:pgSz w:w="11906" w:h="16838"/>
      <w:pgMar w:top="1134" w:right="1247" w:bottom="1134" w:left="1247" w:header="567"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5F4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仿宋"/>
      <w:b/>
      <w:bCs/>
      <w:kern w:val="44"/>
      <w:sz w:val="32"/>
      <w:szCs w:val="44"/>
    </w:rPr>
  </w:style>
  <w:style w:type="paragraph" w:styleId="3">
    <w:name w:val="heading 2"/>
    <w:basedOn w:val="1"/>
    <w:next w:val="1"/>
    <w:link w:val="12"/>
    <w:unhideWhenUsed/>
    <w:qFormat/>
    <w:uiPriority w:val="0"/>
    <w:pPr>
      <w:keepNext/>
      <w:keepLines/>
      <w:spacing w:before="20" w:beforeLines="0" w:beforeAutospacing="0" w:after="20" w:afterLines="0" w:afterAutospacing="0" w:line="480" w:lineRule="auto"/>
      <w:ind w:firstLine="0" w:firstLineChars="0"/>
      <w:jc w:val="center"/>
      <w:outlineLvl w:val="1"/>
    </w:pPr>
    <w:rPr>
      <w:rFonts w:ascii="Arial" w:hAnsi="Arial" w:eastAsia="宋体"/>
      <w:b/>
      <w:sz w:val="32"/>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Body Text"/>
    <w:basedOn w:val="1"/>
    <w:unhideWhenUsed/>
    <w:qFormat/>
    <w:uiPriority w:val="99"/>
    <w:pPr>
      <w:spacing w:after="120"/>
    </w:pPr>
  </w:style>
  <w:style w:type="paragraph" w:styleId="5">
    <w:name w:val="Body Text Indent"/>
    <w:basedOn w:val="1"/>
    <w:next w:val="1"/>
    <w:qFormat/>
    <w:uiPriority w:val="0"/>
    <w:pPr>
      <w:spacing w:after="120" w:afterLines="0"/>
      <w:ind w:left="420" w:leftChars="200"/>
    </w:pPr>
  </w:style>
  <w:style w:type="paragraph" w:styleId="6">
    <w:name w:val="Plain Text"/>
    <w:basedOn w:val="1"/>
    <w:unhideWhenUsed/>
    <w:qFormat/>
    <w:uiPriority w:val="0"/>
    <w:rPr>
      <w:rFonts w:ascii="宋体" w:hAnsi="Courier New" w:cs="Courier New"/>
      <w:szCs w:val="21"/>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8">
    <w:name w:val="Body Text First Indent"/>
    <w:basedOn w:val="4"/>
    <w:unhideWhenUsed/>
    <w:qFormat/>
    <w:uiPriority w:val="99"/>
    <w:pPr>
      <w:ind w:firstLine="420" w:firstLineChars="100"/>
    </w:pPr>
  </w:style>
  <w:style w:type="paragraph" w:styleId="9">
    <w:name w:val="Body Text First Indent 2"/>
    <w:basedOn w:val="5"/>
    <w:unhideWhenUsed/>
    <w:qFormat/>
    <w:uiPriority w:val="99"/>
    <w:pPr>
      <w:ind w:firstLine="420" w:firstLineChars="200"/>
    </w:pPr>
  </w:style>
  <w:style w:type="character" w:customStyle="1" w:styleId="12">
    <w:name w:val="标题 2 Char"/>
    <w:link w:val="3"/>
    <w:uiPriority w:val="0"/>
    <w:rPr>
      <w:rFonts w:ascii="Arial" w:hAnsi="Arial" w:eastAsia="宋体"/>
      <w:b/>
      <w:sz w:val="32"/>
      <w:szCs w:val="24"/>
    </w:rPr>
  </w:style>
  <w:style w:type="paragraph" w:customStyle="1" w:styleId="13">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2026-01-29T07:29:12Z</dcterms:created>
  <dc:creator>CHH</dc:creator>
  <cp:lastModifiedBy>QueenFu</cp:lastModifiedBy>
  <dcterms:modified xsi:type="dcterms:W3CDTF">2026-01-29T07:29:34Z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eyJoZGlkIjoiYmFhZjUyNjU5OThiNzJiOWI0MTlmMWVhMmUwZDE2YTMiLCJ1c2VySWQiOiIxMTMwOTc0MjU1In0=</vt:lpwstr>
  </property>
  <property fmtid="{D5CDD505-2E9C-101B-9397-08002B2CF9AE}" pid="4" name="ICV">
    <vt:lpwstr>965B5C98FF624AA3A78F10114BA642AF_12</vt:lpwstr>
  </property>
</Properties>
</file>