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5D4813">
      <w:pPr>
        <w:pStyle w:val="2"/>
        <w:bidi w:val="0"/>
        <w:rPr>
          <w:rFonts w:hint="eastAsia" w:ascii="仿宋" w:hAnsi="仿宋" w:eastAsia="仿宋" w:cs="仿宋"/>
          <w:kern w:val="0"/>
          <w:sz w:val="24"/>
        </w:rPr>
      </w:pPr>
      <w:bookmarkStart w:id="0" w:name="_Toc19114"/>
      <w:r>
        <w:rPr>
          <w:rFonts w:hint="eastAsia" w:ascii="仿宋" w:hAnsi="仿宋" w:eastAsia="仿宋" w:cs="仿宋"/>
          <w:b/>
          <w:sz w:val="32"/>
          <w:szCs w:val="32"/>
        </w:rPr>
        <w:t>第</w:t>
      </w:r>
      <w:r>
        <w:rPr>
          <w:rFonts w:hint="eastAsia" w:ascii="仿宋" w:hAnsi="仿宋" w:eastAsia="仿宋" w:cs="仿宋"/>
          <w:b/>
          <w:sz w:val="32"/>
          <w:szCs w:val="32"/>
          <w:lang w:val="en-US" w:eastAsia="zh-CN"/>
        </w:rPr>
        <w:t>七</w:t>
      </w:r>
      <w:r>
        <w:rPr>
          <w:rFonts w:hint="eastAsia" w:ascii="仿宋" w:hAnsi="仿宋" w:eastAsia="仿宋" w:cs="仿宋"/>
          <w:b/>
          <w:sz w:val="32"/>
          <w:szCs w:val="32"/>
        </w:rPr>
        <w:t>章 投标相关文件格式</w:t>
      </w:r>
      <w:r>
        <w:rPr>
          <w:rFonts w:hint="eastAsia" w:ascii="仿宋" w:hAnsi="仿宋" w:eastAsia="仿宋" w:cs="仿宋"/>
          <w:kern w:val="0"/>
          <w:sz w:val="24"/>
        </w:rPr>
        <w:t xml:space="preserve"> </w:t>
      </w:r>
      <w:r>
        <w:rPr>
          <w:rFonts w:hint="eastAsia" w:ascii="仿宋" w:hAnsi="仿宋" w:eastAsia="仿宋" w:cs="仿宋"/>
          <w:kern w:val="0"/>
        </w:rPr>
        <mc:AlternateContent>
          <mc:Choice Requires="wps">
            <w:drawing>
              <wp:anchor distT="0" distB="0" distL="114300" distR="114300" simplePos="0" relativeHeight="251659264" behindDoc="0" locked="0" layoutInCell="1" allowOverlap="1">
                <wp:simplePos x="0" y="0"/>
                <wp:positionH relativeFrom="column">
                  <wp:posOffset>4800600</wp:posOffset>
                </wp:positionH>
                <wp:positionV relativeFrom="paragraph">
                  <wp:posOffset>99060</wp:posOffset>
                </wp:positionV>
                <wp:extent cx="1028700" cy="495300"/>
                <wp:effectExtent l="4445" t="4445" r="14605" b="14605"/>
                <wp:wrapNone/>
                <wp:docPr id="2" name="文本框 2"/>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F868BF7">
                            <w:pPr>
                              <w:spacing w:line="480" w:lineRule="atLeast"/>
                              <w:rPr>
                                <w:rFonts w:ascii="Verdana" w:hAnsi="Verdana"/>
                                <w:b/>
                                <w:sz w:val="28"/>
                                <w:szCs w:val="28"/>
                              </w:rPr>
                            </w:pPr>
                            <w:r>
                              <w:rPr>
                                <w:rFonts w:hint="eastAsia" w:ascii="仿宋" w:hAnsi="仿宋" w:eastAsia="仿宋" w:cs="仿宋"/>
                                <w:b/>
                                <w:sz w:val="28"/>
                                <w:szCs w:val="28"/>
                              </w:rPr>
                              <w:t>正（副）本</w:t>
                            </w:r>
                          </w:p>
                        </w:txbxContent>
                      </wps:txbx>
                      <wps:bodyPr upright="1"/>
                    </wps:wsp>
                  </a:graphicData>
                </a:graphic>
              </wp:anchor>
            </w:drawing>
          </mc:Choice>
          <mc:Fallback>
            <w:pict>
              <v:shape id="_x0000_s1026" o:spid="_x0000_s1026" o:spt="202" type="#_x0000_t202" style="position:absolute;left:0pt;margin-left:378pt;margin-top:7.8pt;height:39pt;width:81pt;z-index:251659264;mso-width-relative:page;mso-height-relative:page;" coordsize="21600,21600" o:gfxdata="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oiTWD2AAAAAkBAAAPAAAAAAAAAAEAIAAAACIA&#10;AABkcnMvZG93bnJldi54bWxQSwECFAAUAAAACACHTuJAAEAwCAkCAAA2BAAADgAAAAAAAAABACAA&#10;AAAnAQAAZHJzL2Uyb0RvYy54bWxQSwUGAAAAAAYABgBZAQAAogUAAAAA&#10;">
                <v:path/>
                <v:fill focussize="0,0"/>
                <v:stroke/>
                <v:imagedata o:title=""/>
                <o:lock v:ext="edit" grouping="f" rotation="f" text="f" aspectratio="f"/>
                <v:textbox>
                  <w:txbxContent>
                    <w:p w14:paraId="0F868BF7">
                      <w:pPr>
                        <w:spacing w:line="480" w:lineRule="atLeast"/>
                        <w:rPr>
                          <w:rFonts w:ascii="Verdana" w:hAnsi="Verdana"/>
                          <w:b/>
                          <w:sz w:val="28"/>
                          <w:szCs w:val="28"/>
                        </w:rPr>
                      </w:pPr>
                      <w:r>
                        <w:rPr>
                          <w:rFonts w:hint="eastAsia" w:ascii="仿宋" w:hAnsi="仿宋" w:eastAsia="仿宋" w:cs="仿宋"/>
                          <w:b/>
                          <w:sz w:val="28"/>
                          <w:szCs w:val="28"/>
                        </w:rPr>
                        <w:t>正（副）本</w:t>
                      </w:r>
                    </w:p>
                  </w:txbxContent>
                </v:textbox>
              </v:shape>
            </w:pict>
          </mc:Fallback>
        </mc:AlternateContent>
      </w:r>
      <w:bookmarkEnd w:id="0"/>
    </w:p>
    <w:p w14:paraId="503C48DE">
      <w:pPr>
        <w:widowControl/>
        <w:tabs>
          <w:tab w:val="left" w:pos="0"/>
        </w:tabs>
        <w:snapToGrid w:val="0"/>
        <w:spacing w:line="360" w:lineRule="auto"/>
        <w:ind w:left="-161" w:leftChars="-67"/>
        <w:jc w:val="left"/>
        <w:rPr>
          <w:rFonts w:hint="eastAsia" w:ascii="仿宋" w:hAnsi="仿宋" w:eastAsia="仿宋" w:cs="仿宋"/>
          <w:b/>
          <w:bCs/>
          <w:kern w:val="0"/>
          <w:sz w:val="32"/>
          <w:szCs w:val="32"/>
        </w:rPr>
      </w:pPr>
    </w:p>
    <w:p w14:paraId="6F6202C5">
      <w:pPr>
        <w:pStyle w:val="3"/>
        <w:bidi w:val="0"/>
        <w:jc w:val="left"/>
        <w:rPr>
          <w:rFonts w:hint="eastAsia" w:ascii="仿宋" w:hAnsi="仿宋" w:eastAsia="仿宋" w:cs="仿宋"/>
          <w:b/>
          <w:bCs/>
          <w:kern w:val="0"/>
          <w:sz w:val="36"/>
          <w:szCs w:val="36"/>
        </w:rPr>
      </w:pPr>
      <w:r>
        <w:rPr>
          <w:rStyle w:val="10"/>
          <w:rFonts w:hint="eastAsia" w:ascii="仿宋" w:hAnsi="仿宋" w:eastAsia="仿宋" w:cs="仿宋"/>
          <w:b/>
          <w:bCs w:val="0"/>
          <w:sz w:val="36"/>
          <w:szCs w:val="36"/>
        </w:rPr>
        <w:t>附件</w:t>
      </w:r>
      <w:r>
        <w:rPr>
          <w:rStyle w:val="10"/>
          <w:rFonts w:hint="eastAsia" w:ascii="仿宋" w:hAnsi="仿宋" w:eastAsia="仿宋" w:cs="仿宋"/>
          <w:b/>
          <w:bCs w:val="0"/>
          <w:sz w:val="36"/>
          <w:szCs w:val="36"/>
          <w:lang w:val="en-US" w:eastAsia="zh-CN"/>
        </w:rPr>
        <w:t>一</w:t>
      </w:r>
      <w:r>
        <w:rPr>
          <w:rFonts w:hint="eastAsia" w:ascii="仿宋" w:hAnsi="仿宋" w:eastAsia="仿宋" w:cs="仿宋"/>
          <w:b/>
          <w:bCs/>
          <w:kern w:val="0"/>
          <w:sz w:val="36"/>
          <w:szCs w:val="36"/>
        </w:rPr>
        <w:t xml:space="preserve">           </w:t>
      </w:r>
      <w:r>
        <w:rPr>
          <w:rFonts w:hint="eastAsia" w:ascii="仿宋" w:hAnsi="仿宋" w:eastAsia="仿宋" w:cs="仿宋"/>
          <w:b/>
          <w:bCs/>
          <w:kern w:val="0"/>
          <w:sz w:val="36"/>
          <w:szCs w:val="36"/>
          <w:lang w:val="en-US" w:eastAsia="zh-CN"/>
        </w:rPr>
        <w:t xml:space="preserve">   </w:t>
      </w:r>
      <w:r>
        <w:rPr>
          <w:rFonts w:hint="eastAsia" w:ascii="仿宋" w:hAnsi="仿宋" w:eastAsia="仿宋" w:cs="仿宋"/>
          <w:b/>
          <w:bCs/>
          <w:kern w:val="0"/>
          <w:sz w:val="36"/>
          <w:szCs w:val="36"/>
        </w:rPr>
        <w:t>封面格式1</w:t>
      </w:r>
    </w:p>
    <w:p w14:paraId="6BD18BF2">
      <w:pPr>
        <w:widowControl/>
        <w:tabs>
          <w:tab w:val="left" w:pos="8280"/>
        </w:tabs>
        <w:spacing w:line="360" w:lineRule="auto"/>
        <w:ind w:left="-161" w:leftChars="-67" w:firstLine="480"/>
        <w:jc w:val="center"/>
        <w:rPr>
          <w:rFonts w:hint="eastAsia" w:ascii="仿宋" w:hAnsi="仿宋" w:eastAsia="仿宋" w:cs="仿宋"/>
          <w:b/>
          <w:kern w:val="0"/>
          <w:sz w:val="32"/>
          <w:szCs w:val="32"/>
        </w:rPr>
      </w:pPr>
    </w:p>
    <w:p w14:paraId="623B2A18">
      <w:pPr>
        <w:widowControl/>
        <w:tabs>
          <w:tab w:val="left" w:pos="450"/>
          <w:tab w:val="left" w:pos="8280"/>
        </w:tabs>
        <w:spacing w:line="360" w:lineRule="auto"/>
        <w:ind w:left="-161" w:leftChars="-67" w:firstLine="885" w:firstLineChars="245"/>
        <w:jc w:val="left"/>
        <w:rPr>
          <w:rFonts w:hint="eastAsia" w:ascii="仿宋" w:hAnsi="仿宋" w:eastAsia="仿宋" w:cs="仿宋"/>
          <w:b/>
          <w:kern w:val="0"/>
          <w:sz w:val="44"/>
          <w:szCs w:val="44"/>
        </w:rPr>
      </w:pPr>
      <w:r>
        <w:rPr>
          <w:rFonts w:hint="eastAsia" w:ascii="仿宋" w:hAnsi="仿宋" w:eastAsia="仿宋" w:cs="仿宋"/>
          <w:b/>
          <w:kern w:val="0"/>
          <w:sz w:val="36"/>
          <w:szCs w:val="36"/>
          <w:u w:val="single"/>
        </w:rPr>
        <w:t xml:space="preserve">                                    </w:t>
      </w:r>
      <w:r>
        <w:rPr>
          <w:rFonts w:hint="eastAsia" w:ascii="仿宋" w:hAnsi="仿宋" w:eastAsia="仿宋" w:cs="仿宋"/>
          <w:b/>
          <w:kern w:val="0"/>
          <w:sz w:val="44"/>
          <w:szCs w:val="44"/>
        </w:rPr>
        <w:t>项目</w:t>
      </w:r>
    </w:p>
    <w:p w14:paraId="32F3D8A3">
      <w:pPr>
        <w:widowControl/>
        <w:tabs>
          <w:tab w:val="left" w:pos="450"/>
          <w:tab w:val="left" w:pos="8280"/>
        </w:tabs>
        <w:spacing w:line="360" w:lineRule="auto"/>
        <w:ind w:left="-161" w:leftChars="-67" w:firstLine="480"/>
        <w:jc w:val="center"/>
        <w:rPr>
          <w:rFonts w:hint="eastAsia" w:ascii="仿宋" w:hAnsi="仿宋" w:eastAsia="仿宋" w:cs="仿宋"/>
          <w:b/>
          <w:kern w:val="0"/>
          <w:sz w:val="44"/>
          <w:szCs w:val="44"/>
        </w:rPr>
      </w:pPr>
    </w:p>
    <w:p w14:paraId="2D99B016">
      <w:pPr>
        <w:widowControl/>
        <w:tabs>
          <w:tab w:val="left" w:pos="450"/>
          <w:tab w:val="left" w:pos="8280"/>
        </w:tabs>
        <w:spacing w:line="360" w:lineRule="auto"/>
        <w:ind w:left="-161" w:leftChars="-67" w:firstLine="480"/>
        <w:jc w:val="center"/>
        <w:rPr>
          <w:rFonts w:hint="eastAsia" w:ascii="仿宋" w:hAnsi="仿宋" w:eastAsia="仿宋" w:cs="仿宋"/>
          <w:b/>
          <w:kern w:val="0"/>
          <w:sz w:val="44"/>
          <w:szCs w:val="44"/>
        </w:rPr>
      </w:pPr>
      <w:r>
        <w:rPr>
          <w:rFonts w:hint="eastAsia" w:ascii="仿宋" w:hAnsi="仿宋" w:eastAsia="仿宋" w:cs="仿宋"/>
          <w:b/>
          <w:kern w:val="0"/>
          <w:sz w:val="44"/>
          <w:szCs w:val="44"/>
        </w:rPr>
        <w:t>投标文件</w:t>
      </w:r>
    </w:p>
    <w:p w14:paraId="5B152147">
      <w:pPr>
        <w:widowControl/>
        <w:tabs>
          <w:tab w:val="left" w:pos="8280"/>
        </w:tabs>
        <w:spacing w:line="360" w:lineRule="auto"/>
        <w:ind w:left="-161" w:leftChars="-67" w:firstLine="480"/>
        <w:jc w:val="center"/>
        <w:rPr>
          <w:rFonts w:hint="eastAsia" w:ascii="仿宋" w:hAnsi="仿宋" w:eastAsia="仿宋" w:cs="仿宋"/>
          <w:b/>
          <w:kern w:val="0"/>
          <w:sz w:val="32"/>
          <w:szCs w:val="32"/>
        </w:rPr>
      </w:pPr>
      <w:r>
        <w:rPr>
          <w:rFonts w:hint="eastAsia" w:ascii="仿宋" w:hAnsi="仿宋" w:eastAsia="仿宋" w:cs="仿宋"/>
          <w:b/>
          <w:kern w:val="0"/>
          <w:sz w:val="32"/>
          <w:szCs w:val="32"/>
        </w:rPr>
        <w:t>（技术文件）</w:t>
      </w:r>
    </w:p>
    <w:p w14:paraId="49697451">
      <w:pPr>
        <w:widowControl/>
        <w:tabs>
          <w:tab w:val="left" w:pos="275"/>
          <w:tab w:val="left" w:pos="8280"/>
        </w:tabs>
        <w:spacing w:line="360" w:lineRule="auto"/>
        <w:ind w:left="-161" w:leftChars="-67" w:firstLine="480"/>
        <w:jc w:val="left"/>
        <w:rPr>
          <w:rFonts w:hint="eastAsia" w:ascii="仿宋" w:hAnsi="仿宋" w:eastAsia="仿宋" w:cs="仿宋"/>
          <w:b/>
          <w:kern w:val="0"/>
          <w:sz w:val="36"/>
          <w:szCs w:val="36"/>
        </w:rPr>
      </w:pPr>
      <w:r>
        <w:rPr>
          <w:rFonts w:hint="eastAsia" w:ascii="仿宋" w:hAnsi="仿宋" w:eastAsia="仿宋" w:cs="仿宋"/>
          <w:b/>
          <w:kern w:val="0"/>
          <w:sz w:val="36"/>
          <w:szCs w:val="36"/>
        </w:rPr>
        <w:tab/>
      </w:r>
    </w:p>
    <w:p w14:paraId="49A03E0D">
      <w:pPr>
        <w:widowControl/>
        <w:tabs>
          <w:tab w:val="left" w:pos="275"/>
          <w:tab w:val="left" w:pos="8280"/>
        </w:tabs>
        <w:spacing w:line="360" w:lineRule="auto"/>
        <w:ind w:left="-161" w:leftChars="-67"/>
        <w:jc w:val="left"/>
        <w:rPr>
          <w:rFonts w:hint="eastAsia" w:ascii="仿宋" w:hAnsi="仿宋" w:eastAsia="仿宋" w:cs="仿宋"/>
          <w:b/>
          <w:kern w:val="0"/>
          <w:sz w:val="32"/>
          <w:szCs w:val="32"/>
        </w:rPr>
      </w:pPr>
    </w:p>
    <w:p w14:paraId="0F1EB9D2">
      <w:pPr>
        <w:widowControl/>
        <w:tabs>
          <w:tab w:val="left" w:pos="275"/>
          <w:tab w:val="left" w:pos="8280"/>
        </w:tabs>
        <w:spacing w:line="360" w:lineRule="auto"/>
        <w:ind w:left="-16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采购项目编号：</w:t>
      </w:r>
      <w:r>
        <w:rPr>
          <w:rFonts w:hint="eastAsia" w:ascii="仿宋" w:hAnsi="仿宋" w:eastAsia="仿宋" w:cs="仿宋"/>
          <w:b/>
          <w:kern w:val="0"/>
          <w:sz w:val="36"/>
          <w:szCs w:val="36"/>
          <w:u w:val="single"/>
        </w:rPr>
        <w:t xml:space="preserve">                                 </w:t>
      </w:r>
    </w:p>
    <w:p w14:paraId="489A0ED6">
      <w:pPr>
        <w:widowControl/>
        <w:tabs>
          <w:tab w:val="left" w:pos="765"/>
          <w:tab w:val="left" w:pos="8280"/>
        </w:tabs>
        <w:spacing w:line="360" w:lineRule="auto"/>
        <w:ind w:left="-16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投标人（公章）：</w:t>
      </w:r>
      <w:r>
        <w:rPr>
          <w:rFonts w:hint="eastAsia" w:ascii="仿宋" w:hAnsi="仿宋" w:eastAsia="仿宋" w:cs="仿宋"/>
          <w:b/>
          <w:kern w:val="0"/>
          <w:sz w:val="36"/>
          <w:szCs w:val="36"/>
          <w:u w:val="single"/>
        </w:rPr>
        <w:t xml:space="preserve">                                </w:t>
      </w:r>
    </w:p>
    <w:p w14:paraId="325A3869">
      <w:pPr>
        <w:widowControl/>
        <w:tabs>
          <w:tab w:val="left" w:pos="8280"/>
        </w:tabs>
        <w:spacing w:line="360" w:lineRule="auto"/>
        <w:ind w:left="-161" w:leftChars="-67" w:firstLine="480"/>
        <w:jc w:val="center"/>
        <w:rPr>
          <w:rFonts w:hint="eastAsia" w:ascii="仿宋" w:hAnsi="仿宋" w:eastAsia="仿宋" w:cs="仿宋"/>
          <w:b/>
          <w:kern w:val="0"/>
          <w:sz w:val="32"/>
          <w:szCs w:val="32"/>
        </w:rPr>
      </w:pPr>
    </w:p>
    <w:p w14:paraId="1431869C">
      <w:pPr>
        <w:widowControl/>
        <w:tabs>
          <w:tab w:val="left" w:pos="350"/>
          <w:tab w:val="left" w:pos="8280"/>
        </w:tabs>
        <w:spacing w:line="360" w:lineRule="auto"/>
        <w:ind w:left="-161" w:leftChars="-67" w:firstLine="315" w:firstLineChars="98"/>
        <w:jc w:val="left"/>
        <w:rPr>
          <w:rFonts w:hint="eastAsia" w:ascii="仿宋" w:hAnsi="仿宋" w:eastAsia="仿宋" w:cs="仿宋"/>
          <w:b/>
          <w:kern w:val="0"/>
          <w:sz w:val="32"/>
          <w:szCs w:val="32"/>
        </w:rPr>
      </w:pPr>
      <w:r>
        <w:rPr>
          <w:rFonts w:hint="eastAsia" w:ascii="仿宋" w:hAnsi="仿宋" w:eastAsia="仿宋" w:cs="仿宋"/>
          <w:b/>
          <w:kern w:val="0"/>
          <w:sz w:val="32"/>
          <w:szCs w:val="32"/>
        </w:rPr>
        <w:t>投标人法定代表人</w:t>
      </w:r>
    </w:p>
    <w:p w14:paraId="0C8719B8">
      <w:pPr>
        <w:widowControl/>
        <w:tabs>
          <w:tab w:val="left" w:pos="840"/>
          <w:tab w:val="left" w:pos="8280"/>
        </w:tabs>
        <w:spacing w:line="360" w:lineRule="auto"/>
        <w:ind w:left="-16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或其委托人（签字）：</w:t>
      </w:r>
      <w:r>
        <w:rPr>
          <w:rFonts w:hint="eastAsia" w:ascii="仿宋" w:hAnsi="仿宋" w:eastAsia="仿宋" w:cs="仿宋"/>
          <w:b/>
          <w:kern w:val="0"/>
          <w:sz w:val="36"/>
          <w:szCs w:val="36"/>
          <w:u w:val="single"/>
        </w:rPr>
        <w:t xml:space="preserve">                            </w:t>
      </w:r>
    </w:p>
    <w:p w14:paraId="6E48E4E9">
      <w:pPr>
        <w:widowControl/>
        <w:tabs>
          <w:tab w:val="left" w:pos="8280"/>
        </w:tabs>
        <w:spacing w:line="360" w:lineRule="auto"/>
        <w:ind w:left="-161" w:leftChars="-67"/>
        <w:rPr>
          <w:rFonts w:hint="eastAsia" w:ascii="仿宋" w:hAnsi="仿宋" w:eastAsia="仿宋" w:cs="仿宋"/>
          <w:b/>
          <w:kern w:val="0"/>
          <w:sz w:val="32"/>
          <w:szCs w:val="32"/>
        </w:rPr>
      </w:pPr>
    </w:p>
    <w:p w14:paraId="3393C26F">
      <w:pPr>
        <w:widowControl/>
        <w:tabs>
          <w:tab w:val="left" w:pos="350"/>
          <w:tab w:val="left" w:pos="8280"/>
        </w:tabs>
        <w:spacing w:line="360" w:lineRule="auto"/>
        <w:ind w:left="-161" w:leftChars="-67" w:firstLine="480"/>
        <w:jc w:val="left"/>
        <w:rPr>
          <w:rFonts w:hint="eastAsia" w:ascii="仿宋" w:hAnsi="仿宋" w:eastAsia="仿宋" w:cs="仿宋"/>
          <w:b/>
          <w:kern w:val="0"/>
          <w:sz w:val="32"/>
          <w:szCs w:val="32"/>
        </w:rPr>
      </w:pP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年</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月</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日</w:t>
      </w:r>
    </w:p>
    <w:p w14:paraId="300AC90F">
      <w:pPr>
        <w:widowControl/>
        <w:tabs>
          <w:tab w:val="left" w:pos="0"/>
        </w:tabs>
        <w:snapToGrid w:val="0"/>
        <w:spacing w:line="360" w:lineRule="auto"/>
        <w:ind w:left="-161" w:leftChars="-67"/>
        <w:jc w:val="left"/>
        <w:rPr>
          <w:rFonts w:hint="eastAsia" w:ascii="仿宋" w:hAnsi="仿宋" w:eastAsia="仿宋" w:cs="仿宋"/>
          <w:b/>
          <w:bCs/>
          <w:kern w:val="0"/>
          <w:sz w:val="32"/>
          <w:szCs w:val="32"/>
        </w:rPr>
        <w:sectPr>
          <w:pgSz w:w="11906" w:h="16838"/>
          <w:pgMar w:top="1134" w:right="1247" w:bottom="1134" w:left="1247" w:header="567" w:footer="737" w:gutter="0"/>
          <w:pgNumType w:fmt="decimal"/>
          <w:cols w:space="720" w:num="1"/>
          <w:docGrid w:type="lines" w:linePitch="312" w:charSpace="0"/>
        </w:sectPr>
      </w:pPr>
    </w:p>
    <w:p w14:paraId="78CB4BDF">
      <w:pPr>
        <w:widowControl/>
        <w:tabs>
          <w:tab w:val="left" w:pos="0"/>
        </w:tabs>
        <w:snapToGrid w:val="0"/>
        <w:spacing w:line="360" w:lineRule="auto"/>
        <w:ind w:left="-161" w:leftChars="-67"/>
        <w:jc w:val="left"/>
        <w:rPr>
          <w:rFonts w:hint="eastAsia" w:ascii="仿宋" w:hAnsi="仿宋" w:eastAsia="仿宋" w:cs="仿宋"/>
          <w:b/>
          <w:bCs/>
          <w:kern w:val="0"/>
          <w:sz w:val="32"/>
          <w:szCs w:val="32"/>
        </w:rPr>
      </w:pPr>
      <w:r>
        <w:rPr>
          <w:rFonts w:hint="eastAsia" w:ascii="仿宋" w:hAnsi="仿宋" w:eastAsia="仿宋" w:cs="仿宋"/>
          <w:kern w:val="0"/>
        </w:rPr>
        <mc:AlternateContent>
          <mc:Choice Requires="wps">
            <w:drawing>
              <wp:anchor distT="0" distB="0" distL="114300" distR="114300" simplePos="0" relativeHeight="251660288" behindDoc="0" locked="0" layoutInCell="1" allowOverlap="1">
                <wp:simplePos x="0" y="0"/>
                <wp:positionH relativeFrom="column">
                  <wp:posOffset>4800600</wp:posOffset>
                </wp:positionH>
                <wp:positionV relativeFrom="paragraph">
                  <wp:posOffset>99060</wp:posOffset>
                </wp:positionV>
                <wp:extent cx="1028700" cy="49530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FC444A0">
                            <w:pPr>
                              <w:spacing w:line="480" w:lineRule="atLeast"/>
                              <w:rPr>
                                <w:rFonts w:hint="eastAsia" w:ascii="仿宋" w:hAnsi="仿宋" w:eastAsia="仿宋" w:cs="仿宋"/>
                                <w:b/>
                                <w:sz w:val="28"/>
                                <w:szCs w:val="28"/>
                              </w:rPr>
                            </w:pPr>
                            <w:r>
                              <w:rPr>
                                <w:rFonts w:hint="eastAsia" w:ascii="仿宋" w:hAnsi="仿宋" w:eastAsia="仿宋" w:cs="仿宋"/>
                                <w:b/>
                                <w:sz w:val="28"/>
                                <w:szCs w:val="28"/>
                              </w:rPr>
                              <w:t>正（副）本</w:t>
                            </w:r>
                          </w:p>
                        </w:txbxContent>
                      </wps:txbx>
                      <wps:bodyPr upright="1"/>
                    </wps:wsp>
                  </a:graphicData>
                </a:graphic>
              </wp:anchor>
            </w:drawing>
          </mc:Choice>
          <mc:Fallback>
            <w:pict>
              <v:shape id="_x0000_s1026" o:spid="_x0000_s1026" o:spt="202" type="#_x0000_t202" style="position:absolute;left:0pt;margin-left:378pt;margin-top:7.8pt;height:39pt;width:81pt;z-index:251660288;mso-width-relative:page;mso-height-relative:page;" coordsize="21600,21600" o:gfxdata="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CiJNYPYAAAACQEAAA8AAAAAAAAAAQAgAAAAIgAA&#10;AGRycy9kb3ducmV2LnhtbFBLAQIUABQAAAAIAIdO4kAOwvwjCAIAADYEAAAOAAAAAAAAAAEAIAAA&#10;ACcBAABkcnMvZTJvRG9jLnhtbFBLBQYAAAAABgAGAFkBAAChBQAAAAA=&#10;">
                <v:path/>
                <v:fill focussize="0,0"/>
                <v:stroke/>
                <v:imagedata o:title=""/>
                <o:lock v:ext="edit" grouping="f" rotation="f" text="f" aspectratio="f"/>
                <v:textbox>
                  <w:txbxContent>
                    <w:p w14:paraId="5FC444A0">
                      <w:pPr>
                        <w:spacing w:line="480" w:lineRule="atLeast"/>
                        <w:rPr>
                          <w:rFonts w:hint="eastAsia" w:ascii="仿宋" w:hAnsi="仿宋" w:eastAsia="仿宋" w:cs="仿宋"/>
                          <w:b/>
                          <w:sz w:val="28"/>
                          <w:szCs w:val="28"/>
                        </w:rPr>
                      </w:pPr>
                      <w:r>
                        <w:rPr>
                          <w:rFonts w:hint="eastAsia" w:ascii="仿宋" w:hAnsi="仿宋" w:eastAsia="仿宋" w:cs="仿宋"/>
                          <w:b/>
                          <w:sz w:val="28"/>
                          <w:szCs w:val="28"/>
                        </w:rPr>
                        <w:t>正（副）本</w:t>
                      </w:r>
                    </w:p>
                  </w:txbxContent>
                </v:textbox>
              </v:shape>
            </w:pict>
          </mc:Fallback>
        </mc:AlternateContent>
      </w:r>
    </w:p>
    <w:p w14:paraId="419DB018">
      <w:pPr>
        <w:widowControl/>
        <w:spacing w:before="150" w:after="150" w:line="480" w:lineRule="atLeast"/>
        <w:ind w:left="-161" w:leftChars="-67" w:right="300" w:firstLine="480"/>
        <w:jc w:val="left"/>
        <w:rPr>
          <w:rFonts w:hint="eastAsia" w:ascii="仿宋" w:hAnsi="仿宋" w:eastAsia="仿宋" w:cs="仿宋"/>
          <w:kern w:val="0"/>
        </w:rPr>
      </w:pPr>
    </w:p>
    <w:p w14:paraId="29336EB6">
      <w:pPr>
        <w:pStyle w:val="3"/>
        <w:bidi w:val="0"/>
        <w:jc w:val="left"/>
        <w:rPr>
          <w:rFonts w:hint="eastAsia" w:ascii="仿宋" w:hAnsi="仿宋" w:eastAsia="仿宋" w:cs="仿宋"/>
          <w:sz w:val="36"/>
          <w:szCs w:val="36"/>
        </w:rPr>
      </w:pPr>
      <w:bookmarkStart w:id="1" w:name="_Toc350938486"/>
      <w:bookmarkStart w:id="2" w:name="_Toc25019"/>
      <w:r>
        <w:rPr>
          <w:rFonts w:hint="eastAsia" w:ascii="仿宋" w:hAnsi="仿宋" w:eastAsia="仿宋" w:cs="仿宋"/>
          <w:sz w:val="36"/>
          <w:szCs w:val="36"/>
        </w:rPr>
        <w:t>附件</w:t>
      </w:r>
      <w:r>
        <w:rPr>
          <w:rFonts w:hint="eastAsia" w:ascii="仿宋" w:hAnsi="仿宋" w:eastAsia="仿宋" w:cs="仿宋"/>
          <w:sz w:val="36"/>
          <w:szCs w:val="36"/>
          <w:lang w:val="en-US" w:eastAsia="zh-CN"/>
        </w:rPr>
        <w:t>二</w:t>
      </w:r>
      <w:r>
        <w:rPr>
          <w:rFonts w:hint="eastAsia" w:ascii="仿宋" w:hAnsi="仿宋" w:eastAsia="仿宋" w:cs="仿宋"/>
          <w:sz w:val="36"/>
          <w:szCs w:val="36"/>
        </w:rPr>
        <w:t xml:space="preserve">          </w:t>
      </w:r>
      <w:r>
        <w:rPr>
          <w:rFonts w:hint="eastAsia" w:ascii="仿宋" w:hAnsi="仿宋" w:eastAsia="仿宋" w:cs="仿宋"/>
          <w:sz w:val="36"/>
          <w:szCs w:val="36"/>
          <w:lang w:val="en-US" w:eastAsia="zh-CN"/>
        </w:rPr>
        <w:t xml:space="preserve">   </w:t>
      </w:r>
      <w:r>
        <w:rPr>
          <w:rFonts w:hint="eastAsia" w:ascii="仿宋" w:hAnsi="仿宋" w:eastAsia="仿宋" w:cs="仿宋"/>
          <w:sz w:val="36"/>
          <w:szCs w:val="36"/>
        </w:rPr>
        <w:t xml:space="preserve"> 封面格式2</w:t>
      </w:r>
      <w:bookmarkEnd w:id="1"/>
      <w:bookmarkEnd w:id="2"/>
    </w:p>
    <w:p w14:paraId="772B1C3D">
      <w:pPr>
        <w:widowControl/>
        <w:tabs>
          <w:tab w:val="left" w:pos="8280"/>
        </w:tabs>
        <w:spacing w:line="360" w:lineRule="auto"/>
        <w:ind w:left="-161" w:leftChars="-67" w:firstLine="480"/>
        <w:jc w:val="center"/>
        <w:rPr>
          <w:rFonts w:hint="eastAsia" w:ascii="仿宋" w:hAnsi="仿宋" w:eastAsia="仿宋" w:cs="仿宋"/>
          <w:b/>
          <w:kern w:val="0"/>
          <w:sz w:val="32"/>
          <w:szCs w:val="32"/>
        </w:rPr>
      </w:pPr>
    </w:p>
    <w:p w14:paraId="705350C1">
      <w:pPr>
        <w:widowControl/>
        <w:tabs>
          <w:tab w:val="left" w:pos="450"/>
          <w:tab w:val="left" w:pos="8280"/>
        </w:tabs>
        <w:spacing w:line="360" w:lineRule="auto"/>
        <w:ind w:left="-161" w:leftChars="-67" w:firstLine="531" w:firstLineChars="147"/>
        <w:jc w:val="left"/>
        <w:rPr>
          <w:rFonts w:hint="eastAsia" w:ascii="仿宋" w:hAnsi="仿宋" w:eastAsia="仿宋" w:cs="仿宋"/>
          <w:b/>
          <w:kern w:val="0"/>
          <w:sz w:val="44"/>
          <w:szCs w:val="44"/>
        </w:rPr>
      </w:pPr>
      <w:r>
        <w:rPr>
          <w:rFonts w:hint="eastAsia" w:ascii="仿宋" w:hAnsi="仿宋" w:eastAsia="仿宋" w:cs="仿宋"/>
          <w:b/>
          <w:kern w:val="0"/>
          <w:sz w:val="36"/>
          <w:szCs w:val="36"/>
          <w:u w:val="single"/>
        </w:rPr>
        <w:t xml:space="preserve">                                        </w:t>
      </w:r>
      <w:r>
        <w:rPr>
          <w:rFonts w:hint="eastAsia" w:ascii="仿宋" w:hAnsi="仿宋" w:eastAsia="仿宋" w:cs="仿宋"/>
          <w:b/>
          <w:kern w:val="0"/>
          <w:sz w:val="44"/>
          <w:szCs w:val="44"/>
        </w:rPr>
        <w:t>项目</w:t>
      </w:r>
    </w:p>
    <w:p w14:paraId="7398E640">
      <w:pPr>
        <w:widowControl/>
        <w:tabs>
          <w:tab w:val="left" w:pos="450"/>
          <w:tab w:val="left" w:pos="8280"/>
        </w:tabs>
        <w:spacing w:line="360" w:lineRule="auto"/>
        <w:ind w:left="-161" w:leftChars="-67" w:firstLine="480"/>
        <w:jc w:val="center"/>
        <w:rPr>
          <w:rFonts w:hint="eastAsia" w:ascii="仿宋" w:hAnsi="仿宋" w:eastAsia="仿宋" w:cs="仿宋"/>
          <w:b/>
          <w:kern w:val="0"/>
          <w:sz w:val="44"/>
          <w:szCs w:val="44"/>
        </w:rPr>
      </w:pPr>
    </w:p>
    <w:p w14:paraId="5B306368">
      <w:pPr>
        <w:widowControl/>
        <w:tabs>
          <w:tab w:val="left" w:pos="450"/>
          <w:tab w:val="left" w:pos="8280"/>
        </w:tabs>
        <w:spacing w:line="360" w:lineRule="auto"/>
        <w:ind w:left="-161" w:leftChars="-67" w:firstLine="480"/>
        <w:jc w:val="center"/>
        <w:rPr>
          <w:rFonts w:hint="eastAsia" w:ascii="仿宋" w:hAnsi="仿宋" w:eastAsia="仿宋" w:cs="仿宋"/>
          <w:b/>
          <w:kern w:val="0"/>
          <w:sz w:val="44"/>
          <w:szCs w:val="44"/>
        </w:rPr>
      </w:pPr>
      <w:r>
        <w:rPr>
          <w:rFonts w:hint="eastAsia" w:ascii="仿宋" w:hAnsi="仿宋" w:eastAsia="仿宋" w:cs="仿宋"/>
          <w:b/>
          <w:kern w:val="0"/>
          <w:sz w:val="44"/>
          <w:szCs w:val="44"/>
        </w:rPr>
        <w:t>投标文件</w:t>
      </w:r>
    </w:p>
    <w:p w14:paraId="0DCC69CC">
      <w:pPr>
        <w:widowControl/>
        <w:tabs>
          <w:tab w:val="left" w:pos="8280"/>
        </w:tabs>
        <w:spacing w:line="360" w:lineRule="auto"/>
        <w:ind w:left="-161" w:leftChars="-67" w:firstLine="480"/>
        <w:jc w:val="center"/>
        <w:rPr>
          <w:rFonts w:hint="eastAsia" w:ascii="仿宋" w:hAnsi="仿宋" w:eastAsia="仿宋" w:cs="仿宋"/>
          <w:b/>
          <w:kern w:val="0"/>
          <w:sz w:val="32"/>
          <w:szCs w:val="32"/>
        </w:rPr>
      </w:pPr>
      <w:r>
        <w:rPr>
          <w:rFonts w:hint="eastAsia" w:ascii="仿宋" w:hAnsi="仿宋" w:eastAsia="仿宋" w:cs="仿宋"/>
          <w:b/>
          <w:kern w:val="0"/>
          <w:sz w:val="32"/>
          <w:szCs w:val="32"/>
        </w:rPr>
        <w:t>（商务文件）</w:t>
      </w:r>
    </w:p>
    <w:p w14:paraId="38C47141">
      <w:pPr>
        <w:widowControl/>
        <w:tabs>
          <w:tab w:val="left" w:pos="275"/>
          <w:tab w:val="left" w:pos="8280"/>
        </w:tabs>
        <w:spacing w:line="360" w:lineRule="auto"/>
        <w:ind w:left="-161" w:leftChars="-67" w:firstLine="480"/>
        <w:jc w:val="left"/>
        <w:rPr>
          <w:rFonts w:hint="eastAsia" w:ascii="仿宋" w:hAnsi="仿宋" w:eastAsia="仿宋" w:cs="仿宋"/>
          <w:b/>
          <w:kern w:val="0"/>
          <w:sz w:val="36"/>
          <w:szCs w:val="36"/>
        </w:rPr>
      </w:pPr>
      <w:r>
        <w:rPr>
          <w:rFonts w:hint="eastAsia" w:ascii="仿宋" w:hAnsi="仿宋" w:eastAsia="仿宋" w:cs="仿宋"/>
          <w:b/>
          <w:kern w:val="0"/>
          <w:sz w:val="36"/>
          <w:szCs w:val="36"/>
        </w:rPr>
        <w:tab/>
      </w:r>
    </w:p>
    <w:p w14:paraId="01D88EAA">
      <w:pPr>
        <w:widowControl/>
        <w:tabs>
          <w:tab w:val="left" w:pos="275"/>
          <w:tab w:val="left" w:pos="8280"/>
        </w:tabs>
        <w:spacing w:line="360" w:lineRule="auto"/>
        <w:ind w:left="-161" w:leftChars="-67"/>
        <w:jc w:val="left"/>
        <w:rPr>
          <w:rFonts w:hint="eastAsia" w:ascii="仿宋" w:hAnsi="仿宋" w:eastAsia="仿宋" w:cs="仿宋"/>
          <w:b/>
          <w:kern w:val="0"/>
          <w:sz w:val="32"/>
          <w:szCs w:val="32"/>
        </w:rPr>
      </w:pPr>
    </w:p>
    <w:p w14:paraId="7D994880">
      <w:pPr>
        <w:widowControl/>
        <w:tabs>
          <w:tab w:val="left" w:pos="275"/>
          <w:tab w:val="left" w:pos="8280"/>
        </w:tabs>
        <w:spacing w:line="360" w:lineRule="auto"/>
        <w:ind w:left="-16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采购项目编号：</w:t>
      </w:r>
      <w:r>
        <w:rPr>
          <w:rFonts w:hint="eastAsia" w:ascii="仿宋" w:hAnsi="仿宋" w:eastAsia="仿宋" w:cs="仿宋"/>
          <w:b/>
          <w:kern w:val="0"/>
          <w:sz w:val="36"/>
          <w:szCs w:val="36"/>
          <w:u w:val="single"/>
        </w:rPr>
        <w:t xml:space="preserve">                                 </w:t>
      </w:r>
    </w:p>
    <w:p w14:paraId="55FA4522">
      <w:pPr>
        <w:widowControl/>
        <w:tabs>
          <w:tab w:val="left" w:pos="765"/>
          <w:tab w:val="left" w:pos="8280"/>
        </w:tabs>
        <w:spacing w:line="360" w:lineRule="auto"/>
        <w:ind w:left="-16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投标人（公章）：</w:t>
      </w:r>
      <w:r>
        <w:rPr>
          <w:rFonts w:hint="eastAsia" w:ascii="仿宋" w:hAnsi="仿宋" w:eastAsia="仿宋" w:cs="仿宋"/>
          <w:b/>
          <w:kern w:val="0"/>
          <w:sz w:val="36"/>
          <w:szCs w:val="36"/>
          <w:u w:val="single"/>
        </w:rPr>
        <w:t xml:space="preserve">                                </w:t>
      </w:r>
    </w:p>
    <w:p w14:paraId="68CFF862">
      <w:pPr>
        <w:widowControl/>
        <w:tabs>
          <w:tab w:val="left" w:pos="8280"/>
        </w:tabs>
        <w:spacing w:line="360" w:lineRule="auto"/>
        <w:ind w:left="-161" w:leftChars="-67" w:firstLine="480"/>
        <w:jc w:val="center"/>
        <w:rPr>
          <w:rFonts w:hint="eastAsia" w:ascii="仿宋" w:hAnsi="仿宋" w:eastAsia="仿宋" w:cs="仿宋"/>
          <w:b/>
          <w:kern w:val="0"/>
          <w:sz w:val="32"/>
          <w:szCs w:val="32"/>
        </w:rPr>
      </w:pPr>
    </w:p>
    <w:p w14:paraId="31A79449">
      <w:pPr>
        <w:widowControl/>
        <w:tabs>
          <w:tab w:val="left" w:pos="350"/>
          <w:tab w:val="left" w:pos="8280"/>
        </w:tabs>
        <w:spacing w:line="360" w:lineRule="auto"/>
        <w:ind w:left="-161" w:leftChars="-67" w:firstLine="315" w:firstLineChars="98"/>
        <w:jc w:val="left"/>
        <w:rPr>
          <w:rFonts w:hint="eastAsia" w:ascii="仿宋" w:hAnsi="仿宋" w:eastAsia="仿宋" w:cs="仿宋"/>
          <w:b/>
          <w:kern w:val="0"/>
          <w:sz w:val="32"/>
          <w:szCs w:val="32"/>
        </w:rPr>
      </w:pPr>
      <w:r>
        <w:rPr>
          <w:rFonts w:hint="eastAsia" w:ascii="仿宋" w:hAnsi="仿宋" w:eastAsia="仿宋" w:cs="仿宋"/>
          <w:b/>
          <w:kern w:val="0"/>
          <w:sz w:val="32"/>
          <w:szCs w:val="32"/>
        </w:rPr>
        <w:t>投标人法定代表人</w:t>
      </w:r>
    </w:p>
    <w:p w14:paraId="69B701E2">
      <w:pPr>
        <w:widowControl/>
        <w:tabs>
          <w:tab w:val="left" w:pos="840"/>
          <w:tab w:val="left" w:pos="8280"/>
        </w:tabs>
        <w:spacing w:line="360" w:lineRule="auto"/>
        <w:ind w:left="-16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或其委托人（签字）：</w:t>
      </w:r>
      <w:r>
        <w:rPr>
          <w:rFonts w:hint="eastAsia" w:ascii="仿宋" w:hAnsi="仿宋" w:eastAsia="仿宋" w:cs="仿宋"/>
          <w:b/>
          <w:kern w:val="0"/>
          <w:sz w:val="36"/>
          <w:szCs w:val="36"/>
          <w:u w:val="single"/>
        </w:rPr>
        <w:t xml:space="preserve">                            </w:t>
      </w:r>
    </w:p>
    <w:p w14:paraId="00CFB40C">
      <w:pPr>
        <w:widowControl/>
        <w:tabs>
          <w:tab w:val="left" w:pos="8280"/>
        </w:tabs>
        <w:spacing w:line="360" w:lineRule="auto"/>
        <w:ind w:left="-161" w:leftChars="-67" w:firstLine="480"/>
        <w:jc w:val="center"/>
        <w:rPr>
          <w:rFonts w:hint="eastAsia" w:ascii="仿宋" w:hAnsi="仿宋" w:eastAsia="仿宋" w:cs="仿宋"/>
          <w:b/>
          <w:kern w:val="0"/>
          <w:sz w:val="32"/>
          <w:szCs w:val="32"/>
        </w:rPr>
      </w:pPr>
    </w:p>
    <w:p w14:paraId="5A35B808">
      <w:pPr>
        <w:widowControl/>
        <w:tabs>
          <w:tab w:val="left" w:pos="350"/>
          <w:tab w:val="left" w:pos="8280"/>
        </w:tabs>
        <w:spacing w:line="360" w:lineRule="auto"/>
        <w:ind w:left="-161" w:leftChars="-67" w:firstLine="480"/>
        <w:jc w:val="left"/>
        <w:rPr>
          <w:rFonts w:hint="eastAsia" w:ascii="仿宋" w:hAnsi="仿宋" w:eastAsia="仿宋" w:cs="仿宋"/>
          <w:b/>
          <w:kern w:val="0"/>
          <w:sz w:val="32"/>
          <w:szCs w:val="32"/>
        </w:rPr>
      </w:pP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年</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月</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日</w:t>
      </w:r>
    </w:p>
    <w:p w14:paraId="5F846258">
      <w:pPr>
        <w:pStyle w:val="3"/>
        <w:bidi w:val="0"/>
        <w:rPr>
          <w:rFonts w:hint="eastAsia" w:ascii="仿宋" w:hAnsi="仿宋" w:eastAsia="仿宋" w:cs="仿宋"/>
          <w:kern w:val="0"/>
          <w:sz w:val="28"/>
          <w:szCs w:val="28"/>
        </w:rPr>
      </w:pPr>
      <w:r>
        <w:rPr>
          <w:rFonts w:hint="eastAsia" w:ascii="仿宋" w:hAnsi="仿宋" w:eastAsia="仿宋" w:cs="仿宋"/>
          <w:b/>
          <w:sz w:val="24"/>
        </w:rPr>
        <w:br w:type="page"/>
      </w:r>
      <w:r>
        <w:rPr>
          <w:rStyle w:val="10"/>
          <w:rFonts w:hint="eastAsia" w:ascii="仿宋" w:hAnsi="仿宋" w:eastAsia="仿宋" w:cs="仿宋"/>
          <w:b/>
          <w:bCs w:val="0"/>
          <w:sz w:val="28"/>
          <w:szCs w:val="28"/>
        </w:rPr>
        <w:t>附件三</w:t>
      </w:r>
      <w:r>
        <w:rPr>
          <w:rStyle w:val="10"/>
          <w:rFonts w:hint="eastAsia" w:ascii="仿宋" w:hAnsi="仿宋" w:eastAsia="仿宋" w:cs="仿宋"/>
          <w:b/>
          <w:bCs w:val="0"/>
          <w:sz w:val="28"/>
          <w:szCs w:val="28"/>
          <w:lang w:val="en-US" w:eastAsia="zh-CN"/>
        </w:rPr>
        <w:t xml:space="preserve"> </w:t>
      </w:r>
    </w:p>
    <w:p w14:paraId="7317595B">
      <w:pPr>
        <w:widowControl/>
        <w:spacing w:line="420" w:lineRule="atLeast"/>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投标函（格式）</w:t>
      </w:r>
    </w:p>
    <w:p w14:paraId="43CCF03A">
      <w:pPr>
        <w:pStyle w:val="5"/>
        <w:spacing w:line="400" w:lineRule="exact"/>
        <w:rPr>
          <w:rFonts w:hint="eastAsia" w:ascii="仿宋" w:hAnsi="仿宋" w:eastAsia="仿宋" w:cs="仿宋"/>
          <w:kern w:val="0"/>
          <w:sz w:val="24"/>
          <w:szCs w:val="24"/>
        </w:rPr>
      </w:pPr>
    </w:p>
    <w:p w14:paraId="3CA130A6">
      <w:pPr>
        <w:pStyle w:val="5"/>
        <w:spacing w:line="400" w:lineRule="exact"/>
        <w:rPr>
          <w:rFonts w:hint="eastAsia" w:ascii="仿宋" w:hAnsi="仿宋" w:eastAsia="仿宋" w:cs="仿宋"/>
          <w:kern w:val="0"/>
          <w:sz w:val="24"/>
          <w:szCs w:val="24"/>
        </w:rPr>
      </w:pPr>
      <w:r>
        <w:rPr>
          <w:rFonts w:hint="eastAsia" w:ascii="仿宋" w:hAnsi="仿宋" w:eastAsia="仿宋" w:cs="仿宋"/>
          <w:kern w:val="0"/>
          <w:sz w:val="24"/>
          <w:szCs w:val="24"/>
        </w:rPr>
        <w:t xml:space="preserve">致：                  </w:t>
      </w:r>
    </w:p>
    <w:p w14:paraId="420D1A0E">
      <w:pPr>
        <w:pStyle w:val="5"/>
        <w:spacing w:line="400" w:lineRule="exact"/>
        <w:rPr>
          <w:rFonts w:hint="eastAsia" w:ascii="仿宋" w:hAnsi="仿宋" w:eastAsia="仿宋" w:cs="仿宋"/>
          <w:kern w:val="0"/>
          <w:sz w:val="24"/>
          <w:szCs w:val="24"/>
        </w:rPr>
      </w:pPr>
      <w:r>
        <w:rPr>
          <w:rFonts w:hint="eastAsia" w:ascii="仿宋" w:hAnsi="仿宋" w:eastAsia="仿宋" w:cs="仿宋"/>
          <w:kern w:val="0"/>
          <w:sz w:val="24"/>
          <w:szCs w:val="24"/>
        </w:rPr>
        <w:t xml:space="preserve">     </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（投标人全称）授权</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（全名、职务）为全权代表参加贵方组织的</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项目（招标项目名称、招标编号）       标段的招标、投标等有关活动，为此提交下述文件：</w:t>
      </w:r>
    </w:p>
    <w:p w14:paraId="50083D37">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1、技术标，正本一份，副本</w:t>
      </w:r>
      <w:r>
        <w:rPr>
          <w:rFonts w:hint="eastAsia" w:ascii="仿宋" w:hAnsi="仿宋" w:eastAsia="仿宋" w:cs="仿宋"/>
          <w:kern w:val="0"/>
          <w:sz w:val="24"/>
          <w:u w:val="single"/>
        </w:rPr>
        <w:t xml:space="preserve">    </w:t>
      </w:r>
      <w:r>
        <w:rPr>
          <w:rFonts w:hint="eastAsia" w:ascii="仿宋" w:hAnsi="仿宋" w:eastAsia="仿宋" w:cs="仿宋"/>
          <w:kern w:val="0"/>
          <w:sz w:val="24"/>
        </w:rPr>
        <w:t>份；</w:t>
      </w:r>
    </w:p>
    <w:p w14:paraId="4C925DC3">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2、商务标，正本一份，副本</w:t>
      </w:r>
      <w:r>
        <w:rPr>
          <w:rFonts w:hint="eastAsia" w:ascii="仿宋" w:hAnsi="仿宋" w:eastAsia="仿宋" w:cs="仿宋"/>
          <w:kern w:val="0"/>
          <w:sz w:val="24"/>
          <w:u w:val="single"/>
        </w:rPr>
        <w:t xml:space="preserve">    </w:t>
      </w:r>
      <w:r>
        <w:rPr>
          <w:rFonts w:hint="eastAsia" w:ascii="仿宋" w:hAnsi="仿宋" w:eastAsia="仿宋" w:cs="仿宋"/>
          <w:kern w:val="0"/>
          <w:sz w:val="24"/>
        </w:rPr>
        <w:t>份；</w:t>
      </w:r>
    </w:p>
    <w:p w14:paraId="098F5BA1">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3、其他：</w:t>
      </w:r>
    </w:p>
    <w:p w14:paraId="3E2AEC48">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4、据此函，签字代表宣布同意如下：</w:t>
      </w:r>
    </w:p>
    <w:p w14:paraId="7D14DFBA">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1）所附投标报价表中规定的应提供和支付的设备和服务投标</w:t>
      </w:r>
      <w:r>
        <w:rPr>
          <w:rFonts w:hint="eastAsia" w:ascii="仿宋" w:hAnsi="仿宋" w:cs="仿宋"/>
          <w:kern w:val="0"/>
          <w:sz w:val="24"/>
          <w:lang w:val="en-US" w:eastAsia="zh-CN"/>
        </w:rPr>
        <w:t>单价</w:t>
      </w:r>
      <w:r>
        <w:rPr>
          <w:rFonts w:hint="eastAsia" w:ascii="仿宋" w:hAnsi="仿宋" w:eastAsia="仿宋" w:cs="仿宋"/>
          <w:kern w:val="0"/>
          <w:sz w:val="24"/>
        </w:rPr>
        <w:t xml:space="preserve">为（人民币） </w:t>
      </w:r>
      <w:r>
        <w:rPr>
          <w:rFonts w:hint="eastAsia" w:ascii="仿宋" w:hAnsi="仿宋" w:eastAsia="仿宋" w:cs="仿宋"/>
          <w:kern w:val="0"/>
          <w:sz w:val="24"/>
          <w:u w:val="single"/>
          <w:lang w:val="en-US" w:eastAsia="zh-CN"/>
        </w:rPr>
        <w:t xml:space="preserve">      </w:t>
      </w:r>
      <w:r>
        <w:rPr>
          <w:rFonts w:hint="eastAsia" w:ascii="仿宋" w:hAnsi="仿宋" w:cs="仿宋"/>
          <w:kern w:val="0"/>
          <w:sz w:val="24"/>
          <w:u w:val="single"/>
          <w:lang w:val="en-US" w:eastAsia="zh-CN"/>
        </w:rPr>
        <w:t>元/车</w:t>
      </w:r>
      <w:r>
        <w:rPr>
          <w:rFonts w:hint="eastAsia" w:ascii="仿宋" w:hAnsi="仿宋" w:eastAsia="仿宋" w:cs="仿宋"/>
          <w:kern w:val="0"/>
          <w:sz w:val="24"/>
        </w:rPr>
        <w:t xml:space="preserve">， 即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cs="仿宋"/>
          <w:kern w:val="0"/>
          <w:sz w:val="24"/>
          <w:u w:val="single"/>
          <w:lang w:val="en-US" w:eastAsia="zh-CN"/>
        </w:rPr>
        <w:t>/车</w:t>
      </w:r>
      <w:r>
        <w:rPr>
          <w:rFonts w:hint="eastAsia" w:ascii="仿宋" w:hAnsi="仿宋" w:eastAsia="仿宋" w:cs="仿宋"/>
          <w:kern w:val="0"/>
          <w:sz w:val="24"/>
        </w:rPr>
        <w:t>（大写）。（企业成本价为</w:t>
      </w:r>
      <w:r>
        <w:rPr>
          <w:rFonts w:hint="eastAsia" w:ascii="仿宋" w:hAnsi="仿宋" w:eastAsia="仿宋" w:cs="仿宋"/>
          <w:kern w:val="0"/>
          <w:sz w:val="24"/>
          <w:u w:val="single"/>
        </w:rPr>
        <w:t xml:space="preserve">         </w:t>
      </w:r>
      <w:r>
        <w:rPr>
          <w:rFonts w:hint="eastAsia" w:ascii="仿宋" w:hAnsi="仿宋" w:eastAsia="仿宋" w:cs="仿宋"/>
          <w:kern w:val="0"/>
          <w:sz w:val="24"/>
        </w:rPr>
        <w:t>元</w:t>
      </w:r>
      <w:r>
        <w:rPr>
          <w:rFonts w:hint="eastAsia" w:ascii="仿宋" w:hAnsi="仿宋" w:cs="仿宋"/>
          <w:kern w:val="0"/>
          <w:sz w:val="24"/>
          <w:lang w:val="en-US" w:eastAsia="zh-CN"/>
        </w:rPr>
        <w:t>/车</w:t>
      </w:r>
      <w:r>
        <w:rPr>
          <w:rFonts w:hint="eastAsia" w:ascii="仿宋" w:hAnsi="仿宋" w:eastAsia="仿宋" w:cs="仿宋"/>
          <w:kern w:val="0"/>
          <w:sz w:val="24"/>
        </w:rPr>
        <w:t>）</w:t>
      </w:r>
    </w:p>
    <w:p w14:paraId="39A63727">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2）投标人已详细审查全部招标文件，我们完全理解并同意放弃对这方面有不明及误解的权利。</w:t>
      </w:r>
    </w:p>
    <w:p w14:paraId="15980035">
      <w:pPr>
        <w:spacing w:line="400" w:lineRule="exact"/>
        <w:ind w:firstLine="480" w:firstLineChars="200"/>
        <w:rPr>
          <w:rFonts w:hint="eastAsia" w:ascii="仿宋" w:hAnsi="仿宋" w:eastAsia="仿宋" w:cs="仿宋"/>
          <w:color w:val="auto"/>
          <w:kern w:val="0"/>
          <w:sz w:val="24"/>
        </w:rPr>
      </w:pPr>
      <w:r>
        <w:rPr>
          <w:rFonts w:hint="eastAsia" w:ascii="仿宋" w:hAnsi="仿宋" w:eastAsia="仿宋" w:cs="仿宋"/>
          <w:kern w:val="0"/>
          <w:sz w:val="24"/>
        </w:rPr>
        <w:t>3）投标人将按招</w:t>
      </w:r>
      <w:r>
        <w:rPr>
          <w:rFonts w:hint="eastAsia" w:ascii="仿宋" w:hAnsi="仿宋" w:eastAsia="仿宋" w:cs="仿宋"/>
          <w:color w:val="auto"/>
          <w:kern w:val="0"/>
          <w:sz w:val="24"/>
        </w:rPr>
        <w:t>标文件规定履行合同责任和义务。</w:t>
      </w:r>
    </w:p>
    <w:p w14:paraId="4B47C4FA">
      <w:pPr>
        <w:spacing w:line="400" w:lineRule="exact"/>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4）其投标自开标之日起有效期</w:t>
      </w:r>
      <w:r>
        <w:rPr>
          <w:rFonts w:hint="eastAsia" w:ascii="仿宋" w:hAnsi="仿宋" w:cs="仿宋"/>
          <w:color w:val="auto"/>
          <w:kern w:val="0"/>
          <w:sz w:val="24"/>
          <w:lang w:val="en-US" w:eastAsia="zh-CN"/>
        </w:rPr>
        <w:t>为</w:t>
      </w:r>
      <w:r>
        <w:rPr>
          <w:rFonts w:hint="eastAsia" w:ascii="仿宋" w:hAnsi="仿宋" w:cs="仿宋"/>
          <w:color w:val="auto"/>
          <w:kern w:val="0"/>
          <w:sz w:val="24"/>
          <w:u w:val="single"/>
          <w:lang w:val="en-US" w:eastAsia="zh-CN"/>
        </w:rPr>
        <w:t>90</w:t>
      </w:r>
      <w:r>
        <w:rPr>
          <w:rFonts w:hint="eastAsia" w:ascii="仿宋" w:hAnsi="仿宋" w:eastAsia="仿宋" w:cs="仿宋"/>
          <w:color w:val="auto"/>
          <w:kern w:val="0"/>
          <w:sz w:val="24"/>
        </w:rPr>
        <w:t>个日历天。</w:t>
      </w:r>
    </w:p>
    <w:p w14:paraId="34AD0CA1">
      <w:pPr>
        <w:spacing w:line="400" w:lineRule="exact"/>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5）如果在规定的开标时间后，投标人不得在投标有效期内撤回投标。</w:t>
      </w:r>
    </w:p>
    <w:p w14:paraId="348B53B6">
      <w:pPr>
        <w:spacing w:line="400" w:lineRule="exact"/>
        <w:ind w:firstLine="480" w:firstLineChars="200"/>
        <w:rPr>
          <w:rFonts w:hint="eastAsia" w:ascii="仿宋" w:hAnsi="仿宋" w:eastAsia="仿宋" w:cs="仿宋"/>
          <w:kern w:val="0"/>
          <w:sz w:val="24"/>
        </w:rPr>
      </w:pPr>
      <w:r>
        <w:rPr>
          <w:rFonts w:hint="eastAsia" w:ascii="仿宋" w:hAnsi="仿宋" w:eastAsia="仿宋" w:cs="仿宋"/>
          <w:color w:val="auto"/>
          <w:kern w:val="0"/>
          <w:sz w:val="24"/>
        </w:rPr>
        <w:t>6）投标人同意提供按照贵方可能要求的与</w:t>
      </w:r>
      <w:r>
        <w:rPr>
          <w:rFonts w:hint="eastAsia" w:ascii="仿宋" w:hAnsi="仿宋" w:eastAsia="仿宋" w:cs="仿宋"/>
          <w:kern w:val="0"/>
          <w:sz w:val="24"/>
        </w:rPr>
        <w:t>其投标有关的一切数据或资料，理解贵方不一定要接受最低价的投标或收到的任何投标。</w:t>
      </w:r>
    </w:p>
    <w:p w14:paraId="15D22374">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7）投标文件中未明确的东西，一律按招标文件规定执行。</w:t>
      </w:r>
    </w:p>
    <w:p w14:paraId="21C4EEFE">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8）与本投标有关的一切正式往来通讯请寄：</w:t>
      </w:r>
    </w:p>
    <w:p w14:paraId="34F405BB">
      <w:pPr>
        <w:spacing w:line="600" w:lineRule="exact"/>
        <w:rPr>
          <w:rFonts w:hint="default" w:ascii="仿宋" w:hAnsi="仿宋" w:eastAsia="仿宋" w:cs="仿宋"/>
          <w:kern w:val="0"/>
          <w:sz w:val="24"/>
          <w:lang w:val="en-US" w:eastAsia="zh-CN"/>
        </w:rPr>
      </w:pPr>
      <w:r>
        <w:rPr>
          <w:rFonts w:hint="eastAsia" w:ascii="仿宋" w:hAnsi="仿宋" w:eastAsia="仿宋" w:cs="仿宋"/>
          <w:kern w:val="0"/>
          <w:sz w:val="24"/>
        </w:rPr>
        <w:t>地址：</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             </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邮编：</w:t>
      </w:r>
      <w:r>
        <w:rPr>
          <w:rFonts w:hint="eastAsia" w:ascii="仿宋" w:hAnsi="仿宋" w:eastAsia="仿宋" w:cs="仿宋"/>
          <w:kern w:val="0"/>
          <w:sz w:val="24"/>
          <w:u w:val="single"/>
          <w:lang w:val="en-US" w:eastAsia="zh-CN"/>
        </w:rPr>
        <w:t xml:space="preserve">                         </w:t>
      </w:r>
    </w:p>
    <w:p w14:paraId="53854233">
      <w:pPr>
        <w:spacing w:line="600" w:lineRule="exact"/>
        <w:rPr>
          <w:rFonts w:hint="default" w:ascii="仿宋" w:hAnsi="仿宋" w:eastAsia="仿宋" w:cs="仿宋"/>
          <w:kern w:val="0"/>
          <w:sz w:val="24"/>
          <w:lang w:val="en-US" w:eastAsia="zh-CN"/>
        </w:rPr>
      </w:pPr>
      <w:r>
        <w:rPr>
          <w:rFonts w:hint="eastAsia" w:ascii="仿宋" w:hAnsi="仿宋" w:eastAsia="仿宋" w:cs="仿宋"/>
          <w:kern w:val="0"/>
          <w:sz w:val="24"/>
        </w:rPr>
        <w:t>电话：</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          </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传真：</w:t>
      </w:r>
      <w:r>
        <w:rPr>
          <w:rFonts w:hint="eastAsia" w:ascii="仿宋" w:hAnsi="仿宋" w:eastAsia="仿宋" w:cs="仿宋"/>
          <w:kern w:val="0"/>
          <w:sz w:val="24"/>
          <w:u w:val="single"/>
          <w:lang w:val="en-US" w:eastAsia="zh-CN"/>
        </w:rPr>
        <w:t xml:space="preserve">                         </w:t>
      </w:r>
    </w:p>
    <w:p w14:paraId="27B3743B">
      <w:pPr>
        <w:spacing w:line="600" w:lineRule="exact"/>
        <w:rPr>
          <w:rFonts w:hint="default" w:ascii="仿宋" w:hAnsi="仿宋" w:eastAsia="仿宋" w:cs="仿宋"/>
          <w:kern w:val="0"/>
          <w:sz w:val="24"/>
          <w:lang w:val="en-US" w:eastAsia="zh-CN"/>
        </w:rPr>
      </w:pPr>
      <w:r>
        <w:rPr>
          <w:rFonts w:hint="eastAsia" w:ascii="仿宋" w:hAnsi="仿宋" w:eastAsia="仿宋" w:cs="仿宋"/>
          <w:kern w:val="0"/>
          <w:sz w:val="24"/>
        </w:rPr>
        <w:t>投标人名称：</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（公章）      </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全权代表签字：</w:t>
      </w:r>
      <w:r>
        <w:rPr>
          <w:rFonts w:hint="eastAsia" w:ascii="仿宋" w:hAnsi="仿宋" w:eastAsia="仿宋" w:cs="仿宋"/>
          <w:kern w:val="0"/>
          <w:sz w:val="24"/>
          <w:u w:val="single"/>
          <w:lang w:val="en-US" w:eastAsia="zh-CN"/>
        </w:rPr>
        <w:t xml:space="preserve">                 </w:t>
      </w:r>
    </w:p>
    <w:p w14:paraId="440E464F">
      <w:pPr>
        <w:spacing w:line="600" w:lineRule="exact"/>
        <w:rPr>
          <w:rFonts w:hint="default" w:ascii="仿宋" w:hAnsi="仿宋" w:eastAsia="仿宋" w:cs="仿宋"/>
          <w:kern w:val="0"/>
          <w:sz w:val="24"/>
          <w:lang w:val="en-US" w:eastAsia="zh-CN"/>
        </w:rPr>
      </w:pPr>
      <w:r>
        <w:rPr>
          <w:rFonts w:hint="eastAsia" w:ascii="仿宋" w:hAnsi="仿宋" w:eastAsia="仿宋" w:cs="仿宋"/>
          <w:kern w:val="0"/>
          <w:sz w:val="24"/>
        </w:rPr>
        <w:t>投标人代表职务：</w:t>
      </w:r>
      <w:r>
        <w:rPr>
          <w:rFonts w:hint="eastAsia" w:ascii="仿宋" w:hAnsi="仿宋" w:eastAsia="仿宋" w:cs="仿宋"/>
          <w:kern w:val="0"/>
          <w:sz w:val="24"/>
          <w:u w:val="single"/>
          <w:lang w:val="en-US" w:eastAsia="zh-CN"/>
        </w:rPr>
        <w:t xml:space="preserve">               </w:t>
      </w:r>
    </w:p>
    <w:p w14:paraId="473EC06A">
      <w:pPr>
        <w:spacing w:line="600" w:lineRule="exact"/>
        <w:rPr>
          <w:rFonts w:hint="eastAsia" w:ascii="仿宋" w:hAnsi="仿宋" w:eastAsia="仿宋" w:cs="仿宋"/>
          <w:kern w:val="0"/>
          <w:sz w:val="24"/>
        </w:rPr>
      </w:pPr>
      <w:r>
        <w:rPr>
          <w:rFonts w:hint="eastAsia" w:ascii="仿宋" w:hAnsi="仿宋" w:eastAsia="仿宋" w:cs="仿宋"/>
          <w:kern w:val="0"/>
          <w:sz w:val="24"/>
        </w:rPr>
        <w:t>投标日期：</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年</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月</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日      </w:t>
      </w:r>
    </w:p>
    <w:p w14:paraId="6C3B356D">
      <w:pPr>
        <w:widowControl/>
        <w:spacing w:line="420" w:lineRule="atLeast"/>
        <w:ind w:firstLine="480"/>
        <w:rPr>
          <w:rFonts w:hint="eastAsia" w:ascii="仿宋" w:hAnsi="仿宋" w:eastAsia="仿宋" w:cs="仿宋"/>
          <w:kern w:val="0"/>
          <w:sz w:val="24"/>
        </w:rPr>
      </w:pPr>
    </w:p>
    <w:p w14:paraId="33E079C5">
      <w:pPr>
        <w:pStyle w:val="3"/>
        <w:bidi w:val="0"/>
        <w:rPr>
          <w:rFonts w:hint="eastAsia" w:ascii="仿宋" w:hAnsi="仿宋" w:eastAsia="仿宋" w:cs="仿宋"/>
          <w:b/>
          <w:bCs/>
          <w:kern w:val="0"/>
          <w:sz w:val="28"/>
          <w:szCs w:val="28"/>
        </w:rPr>
      </w:pPr>
      <w:r>
        <w:rPr>
          <w:rFonts w:hint="eastAsia" w:ascii="仿宋" w:hAnsi="仿宋" w:eastAsia="仿宋" w:cs="仿宋"/>
          <w:kern w:val="0"/>
          <w:sz w:val="28"/>
          <w:szCs w:val="28"/>
        </w:rPr>
        <w:br w:type="page"/>
      </w:r>
      <w:r>
        <w:rPr>
          <w:rFonts w:hint="eastAsia" w:ascii="仿宋" w:hAnsi="仿宋" w:eastAsia="仿宋" w:cs="仿宋"/>
          <w:kern w:val="0"/>
          <w:sz w:val="28"/>
          <w:szCs w:val="28"/>
        </w:rPr>
        <w:t>附件四</w:t>
      </w:r>
    </w:p>
    <w:p w14:paraId="02B0956B">
      <w:pPr>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投标人法定代表人授权书（格式）</w:t>
      </w:r>
    </w:p>
    <w:p w14:paraId="6D4DD676">
      <w:pPr>
        <w:spacing w:line="480" w:lineRule="auto"/>
        <w:rPr>
          <w:rFonts w:hint="eastAsia" w:ascii="仿宋" w:hAnsi="仿宋" w:eastAsia="仿宋" w:cs="仿宋"/>
          <w:b/>
          <w:sz w:val="48"/>
        </w:rPr>
      </w:pPr>
    </w:p>
    <w:p w14:paraId="0B985F9F">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项目名称：               </w:t>
      </w:r>
    </w:p>
    <w:p w14:paraId="6CFE6B4D">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日    期：               </w:t>
      </w:r>
    </w:p>
    <w:p w14:paraId="177E5812">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致：（采购人名称）                </w:t>
      </w:r>
    </w:p>
    <w:p w14:paraId="581E7881">
      <w:pPr>
        <w:spacing w:line="400" w:lineRule="exact"/>
        <w:ind w:firstLine="480" w:firstLineChars="200"/>
        <w:rPr>
          <w:rFonts w:hint="eastAsia" w:ascii="仿宋" w:hAnsi="仿宋" w:eastAsia="仿宋" w:cs="仿宋"/>
          <w:kern w:val="0"/>
          <w:sz w:val="24"/>
          <w:lang w:val="zh-CN"/>
        </w:rPr>
      </w:pPr>
    </w:p>
    <w:p w14:paraId="38878ED2">
      <w:pPr>
        <w:spacing w:line="400" w:lineRule="exact"/>
        <w:ind w:firstLine="480" w:firstLineChars="200"/>
        <w:rPr>
          <w:rFonts w:hint="eastAsia" w:ascii="仿宋" w:hAnsi="仿宋" w:eastAsia="仿宋" w:cs="仿宋"/>
          <w:kern w:val="0"/>
          <w:sz w:val="24"/>
          <w:u w:val="single"/>
          <w:lang w:val="zh-CN"/>
        </w:rPr>
      </w:pPr>
      <w:r>
        <w:rPr>
          <w:rFonts w:hint="eastAsia" w:ascii="仿宋" w:hAnsi="仿宋" w:eastAsia="仿宋" w:cs="仿宋"/>
          <w:kern w:val="0"/>
          <w:sz w:val="24"/>
          <w:lang w:val="zh-CN"/>
        </w:rPr>
        <w:t>注册于</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（注册地址）的</w:t>
      </w:r>
      <w:r>
        <w:rPr>
          <w:rFonts w:hint="eastAsia" w:ascii="仿宋" w:hAnsi="仿宋" w:eastAsia="仿宋" w:cs="仿宋"/>
          <w:kern w:val="0"/>
          <w:sz w:val="24"/>
          <w:u w:val="single"/>
          <w:lang w:val="zh-CN"/>
        </w:rPr>
        <w:t xml:space="preserve">                                         </w:t>
      </w:r>
    </w:p>
    <w:p w14:paraId="1C364A2B">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（投标人名称），系中华人民共和国合法企业；本人</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（授权人姓名）系该公司的法定代表</w:t>
      </w:r>
      <w:r>
        <w:rPr>
          <w:rFonts w:hint="eastAsia" w:ascii="仿宋" w:hAnsi="仿宋" w:eastAsia="仿宋" w:cs="仿宋"/>
          <w:kern w:val="0"/>
          <w:sz w:val="24"/>
          <w:szCs w:val="24"/>
          <w:lang w:val="zh-CN"/>
        </w:rPr>
        <w:t>人</w:t>
      </w:r>
      <w:r>
        <w:rPr>
          <w:rFonts w:hint="eastAsia" w:ascii="仿宋" w:hAnsi="仿宋" w:eastAsia="仿宋" w:cs="仿宋"/>
          <w:kern w:val="0"/>
          <w:sz w:val="24"/>
          <w:lang w:val="zh-CN"/>
        </w:rPr>
        <w:t>（分公司负责人）。现特授权本单位的（被授权人姓名）               （身份证号码）</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为我公司合法代理人，全权代表我公司办理就</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项目的投标、谈判、签约等具体工作，并签署全部有关的文件、协议及合同。</w:t>
      </w:r>
    </w:p>
    <w:p w14:paraId="3B13D04D">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我公司对被授权人的签名负全部责任。</w:t>
      </w:r>
    </w:p>
    <w:p w14:paraId="4C4F5CB7">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在撤销授权的书面通知以前，本授权书一直有效。被授权人签署的所有文件（在授权书有效期内签署的）不因授权的撤销而失效。被授权人无转委托。特此声明。</w:t>
      </w:r>
    </w:p>
    <w:p w14:paraId="39B01061">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被授权人身份证复印件：</w:t>
      </w:r>
    </w:p>
    <w:p w14:paraId="62102087">
      <w:pPr>
        <w:spacing w:line="400" w:lineRule="exact"/>
        <w:ind w:firstLine="480" w:firstLineChars="200"/>
        <w:rPr>
          <w:rFonts w:hint="eastAsia" w:ascii="仿宋" w:hAnsi="仿宋" w:eastAsia="仿宋" w:cs="仿宋"/>
          <w:kern w:val="0"/>
          <w:sz w:val="24"/>
          <w:lang w:val="zh-CN"/>
        </w:rPr>
      </w:pPr>
    </w:p>
    <w:p w14:paraId="04A157E7">
      <w:pPr>
        <w:spacing w:line="400" w:lineRule="exact"/>
        <w:ind w:firstLine="480" w:firstLineChars="200"/>
        <w:rPr>
          <w:rFonts w:hint="eastAsia" w:ascii="仿宋" w:hAnsi="仿宋" w:eastAsia="仿宋" w:cs="仿宋"/>
          <w:kern w:val="0"/>
          <w:sz w:val="24"/>
          <w:lang w:val="zh-CN"/>
        </w:rPr>
      </w:pPr>
    </w:p>
    <w:p w14:paraId="3C788EE0">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投标人公章：</w:t>
      </w:r>
    </w:p>
    <w:p w14:paraId="4FED5788">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授权人签名：                       职        务：                </w:t>
      </w:r>
    </w:p>
    <w:p w14:paraId="0580DFEB">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被授权人签名：                     </w:t>
      </w:r>
    </w:p>
    <w:p w14:paraId="1F0EDBE5">
      <w:pPr>
        <w:spacing w:line="400" w:lineRule="exact"/>
        <w:ind w:firstLine="480" w:firstLineChars="200"/>
        <w:rPr>
          <w:rFonts w:hint="eastAsia" w:ascii="仿宋" w:hAnsi="仿宋" w:eastAsia="仿宋" w:cs="仿宋"/>
          <w:kern w:val="0"/>
          <w:sz w:val="24"/>
          <w:lang w:val="zh-CN"/>
        </w:rPr>
      </w:pPr>
    </w:p>
    <w:p w14:paraId="50FA78A4">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注：投标人法定代表人参加投标的，提供法定代表人证明书和身份证明即可。</w:t>
      </w:r>
    </w:p>
    <w:p w14:paraId="2B5B3A93">
      <w:pPr>
        <w:spacing w:line="400" w:lineRule="exact"/>
        <w:ind w:firstLine="480" w:firstLineChars="200"/>
        <w:rPr>
          <w:rFonts w:hint="eastAsia" w:ascii="仿宋" w:hAnsi="仿宋" w:eastAsia="仿宋" w:cs="仿宋"/>
          <w:kern w:val="0"/>
          <w:sz w:val="24"/>
          <w:lang w:val="zh-CN"/>
        </w:rPr>
      </w:pPr>
    </w:p>
    <w:p w14:paraId="2B587CF7">
      <w:pPr>
        <w:spacing w:line="400" w:lineRule="exact"/>
        <w:ind w:firstLine="480" w:firstLineChars="200"/>
        <w:rPr>
          <w:rFonts w:hint="eastAsia" w:ascii="仿宋" w:hAnsi="仿宋" w:eastAsia="仿宋" w:cs="仿宋"/>
          <w:kern w:val="0"/>
          <w:sz w:val="24"/>
          <w:lang w:val="zh-CN"/>
        </w:rPr>
      </w:pPr>
    </w:p>
    <w:p w14:paraId="08E36C79">
      <w:pPr>
        <w:spacing w:line="400" w:lineRule="exact"/>
        <w:ind w:firstLine="480" w:firstLineChars="200"/>
        <w:rPr>
          <w:rFonts w:hint="eastAsia" w:ascii="仿宋" w:hAnsi="仿宋" w:eastAsia="仿宋" w:cs="仿宋"/>
          <w:kern w:val="0"/>
          <w:sz w:val="24"/>
          <w:lang w:val="zh-CN"/>
        </w:rPr>
      </w:pPr>
    </w:p>
    <w:p w14:paraId="39ABB855">
      <w:pPr>
        <w:spacing w:line="400" w:lineRule="exact"/>
        <w:ind w:firstLine="480" w:firstLineChars="200"/>
        <w:rPr>
          <w:rFonts w:hint="eastAsia" w:ascii="仿宋" w:hAnsi="仿宋" w:eastAsia="仿宋" w:cs="仿宋"/>
          <w:kern w:val="0"/>
          <w:sz w:val="24"/>
          <w:lang w:val="zh-CN"/>
        </w:rPr>
      </w:pPr>
    </w:p>
    <w:p w14:paraId="43803C27">
      <w:pPr>
        <w:bidi w:val="0"/>
        <w:rPr>
          <w:rFonts w:hint="eastAsia"/>
          <w:lang w:val="zh-CN"/>
        </w:rPr>
      </w:pPr>
    </w:p>
    <w:p w14:paraId="0C81EF7C">
      <w:pPr>
        <w:bidi w:val="0"/>
        <w:rPr>
          <w:rFonts w:hint="eastAsia"/>
        </w:rPr>
      </w:pPr>
    </w:p>
    <w:p w14:paraId="0312C3DC">
      <w:pPr>
        <w:pStyle w:val="3"/>
        <w:bidi w:val="0"/>
        <w:rPr>
          <w:rFonts w:hint="eastAsia" w:ascii="仿宋" w:hAnsi="仿宋" w:eastAsia="仿宋" w:cs="仿宋"/>
          <w:kern w:val="0"/>
          <w:sz w:val="28"/>
          <w:szCs w:val="28"/>
          <w:lang w:eastAsia="zh-CN"/>
        </w:rPr>
      </w:pPr>
      <w:r>
        <w:rPr>
          <w:rFonts w:hint="eastAsia" w:ascii="仿宋" w:hAnsi="仿宋" w:eastAsia="仿宋" w:cs="仿宋"/>
          <w:b/>
          <w:color w:val="auto"/>
          <w:spacing w:val="-6"/>
          <w:sz w:val="24"/>
          <w:highlight w:val="none"/>
        </w:rPr>
        <w:br w:type="page"/>
      </w:r>
      <w:r>
        <w:rPr>
          <w:rFonts w:hint="eastAsia" w:ascii="仿宋" w:hAnsi="仿宋" w:eastAsia="仿宋" w:cs="仿宋"/>
          <w:kern w:val="0"/>
          <w:sz w:val="28"/>
          <w:szCs w:val="28"/>
          <w:highlight w:val="none"/>
        </w:rPr>
        <w:t>附件</w:t>
      </w:r>
      <w:r>
        <w:rPr>
          <w:rFonts w:hint="eastAsia" w:ascii="仿宋" w:hAnsi="仿宋" w:eastAsia="仿宋" w:cs="仿宋"/>
          <w:kern w:val="0"/>
          <w:sz w:val="28"/>
          <w:szCs w:val="28"/>
          <w:highlight w:val="none"/>
          <w:lang w:val="en-US" w:eastAsia="zh-CN"/>
        </w:rPr>
        <w:t>五</w:t>
      </w:r>
    </w:p>
    <w:p w14:paraId="7E004088">
      <w:pPr>
        <w:bidi w:val="0"/>
        <w:jc w:val="center"/>
        <w:rPr>
          <w:rFonts w:hint="eastAsia"/>
          <w:b/>
          <w:bCs/>
          <w:sz w:val="28"/>
          <w:szCs w:val="28"/>
        </w:rPr>
      </w:pPr>
      <w:r>
        <w:rPr>
          <w:rFonts w:hint="eastAsia"/>
          <w:b/>
          <w:bCs/>
          <w:sz w:val="28"/>
          <w:szCs w:val="28"/>
        </w:rPr>
        <w:t>中小企业声明函（格式）</w:t>
      </w:r>
    </w:p>
    <w:p w14:paraId="1E38C099">
      <w:pPr>
        <w:shd w:val="clear" w:color="auto" w:fill="auto"/>
        <w:adjustRightInd w:val="0"/>
        <w:snapToGrid w:val="0"/>
        <w:spacing w:line="360" w:lineRule="auto"/>
        <w:ind w:firstLine="480" w:firstLineChars="200"/>
        <w:rPr>
          <w:rFonts w:hint="eastAsia" w:ascii="仿宋" w:hAnsi="仿宋" w:eastAsia="仿宋" w:cs="仿宋"/>
          <w:color w:val="auto"/>
          <w:szCs w:val="21"/>
          <w:highlight w:val="none"/>
        </w:rPr>
      </w:pPr>
    </w:p>
    <w:p w14:paraId="57ED66C2">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本公司郑重声明，根据《政府采购促进中小企业发展管理办法》（财库[2020]46号）的规定，本公司参加</w:t>
      </w:r>
      <w:r>
        <w:rPr>
          <w:rFonts w:hint="eastAsia" w:ascii="仿宋" w:hAnsi="仿宋" w:eastAsia="仿宋" w:cs="仿宋"/>
          <w:color w:val="auto"/>
          <w:sz w:val="24"/>
          <w:szCs w:val="24"/>
          <w:highlight w:val="none"/>
          <w:u w:val="single"/>
        </w:rPr>
        <w:t>（单位名称）</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rPr>
        <w:t>（项目名称）</w:t>
      </w:r>
      <w:r>
        <w:rPr>
          <w:rFonts w:hint="eastAsia" w:ascii="仿宋" w:hAnsi="仿宋" w:eastAsia="仿宋" w:cs="仿宋"/>
          <w:color w:val="auto"/>
          <w:sz w:val="24"/>
          <w:szCs w:val="24"/>
          <w:highlight w:val="none"/>
        </w:rPr>
        <w:t>采购活动，服务全部由符合政策要求的中小企业承接。相关企业的具体情况如下：</w:t>
      </w:r>
    </w:p>
    <w:p w14:paraId="2BE3B757">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cs="仿宋"/>
          <w:color w:val="auto"/>
          <w:sz w:val="24"/>
          <w:szCs w:val="24"/>
          <w:highlight w:val="none"/>
          <w:u w:val="single"/>
          <w:lang w:val="en-US" w:eastAsia="zh-CN"/>
        </w:rPr>
        <w:t>搬运服务</w:t>
      </w:r>
      <w:r>
        <w:rPr>
          <w:rFonts w:hint="eastAsia" w:ascii="仿宋" w:hAnsi="仿宋" w:eastAsia="仿宋" w:cs="仿宋"/>
          <w:color w:val="auto"/>
          <w:sz w:val="24"/>
          <w:szCs w:val="24"/>
          <w:highlight w:val="none"/>
        </w:rPr>
        <w:t>，属于</w:t>
      </w:r>
      <w:r>
        <w:rPr>
          <w:rFonts w:hint="eastAsia" w:ascii="仿宋" w:hAnsi="仿宋" w:eastAsia="仿宋" w:cs="仿宋"/>
          <w:color w:val="auto"/>
          <w:sz w:val="24"/>
          <w:szCs w:val="24"/>
          <w:highlight w:val="none"/>
          <w:u w:val="single"/>
          <w:lang w:val="en-US" w:eastAsia="zh-CN"/>
        </w:rPr>
        <w:t>其他未列明行业</w:t>
      </w:r>
      <w:r>
        <w:rPr>
          <w:rFonts w:hint="eastAsia" w:ascii="仿宋" w:hAnsi="仿宋" w:eastAsia="仿宋" w:cs="仿宋"/>
          <w:color w:val="auto"/>
          <w:sz w:val="24"/>
          <w:szCs w:val="24"/>
          <w:highlight w:val="none"/>
        </w:rPr>
        <w:t>；承接企业为</w:t>
      </w:r>
      <w:r>
        <w:rPr>
          <w:rFonts w:hint="eastAsia" w:ascii="仿宋" w:hAnsi="仿宋" w:eastAsia="仿宋" w:cs="仿宋"/>
          <w:color w:val="auto"/>
          <w:sz w:val="24"/>
          <w:szCs w:val="24"/>
          <w:highlight w:val="none"/>
          <w:u w:val="single"/>
        </w:rPr>
        <w:t>（企业名称）</w:t>
      </w:r>
      <w:r>
        <w:rPr>
          <w:rFonts w:hint="eastAsia" w:ascii="仿宋" w:hAnsi="仿宋" w:eastAsia="仿宋" w:cs="仿宋"/>
          <w:color w:val="auto"/>
          <w:sz w:val="24"/>
          <w:szCs w:val="24"/>
          <w:highlight w:val="none"/>
        </w:rPr>
        <w:t>，从业人员</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人，营业收入为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万元，资产总额为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万元，属于</w:t>
      </w:r>
      <w:r>
        <w:rPr>
          <w:rFonts w:hint="eastAsia" w:ascii="仿宋" w:hAnsi="仿宋" w:eastAsia="仿宋" w:cs="仿宋"/>
          <w:color w:val="auto"/>
          <w:kern w:val="0"/>
          <w:sz w:val="24"/>
          <w:szCs w:val="24"/>
          <w:highlight w:val="none"/>
        </w:rPr>
        <w:t>☐</w:t>
      </w:r>
      <w:r>
        <w:rPr>
          <w:rFonts w:hint="eastAsia" w:ascii="仿宋" w:hAnsi="仿宋" w:eastAsia="仿宋" w:cs="仿宋"/>
          <w:iCs/>
          <w:color w:val="auto"/>
          <w:sz w:val="24"/>
          <w:szCs w:val="24"/>
          <w:highlight w:val="none"/>
        </w:rPr>
        <w:t>中型企业</w:t>
      </w:r>
      <w:r>
        <w:rPr>
          <w:rFonts w:hint="eastAsia" w:ascii="仿宋" w:hAnsi="仿宋" w:eastAsia="仿宋" w:cs="仿宋"/>
          <w:color w:val="auto"/>
          <w:kern w:val="0"/>
          <w:sz w:val="24"/>
          <w:szCs w:val="24"/>
          <w:highlight w:val="none"/>
        </w:rPr>
        <w:t>☐</w:t>
      </w:r>
      <w:r>
        <w:rPr>
          <w:rFonts w:hint="eastAsia" w:ascii="仿宋" w:hAnsi="仿宋" w:eastAsia="仿宋" w:cs="仿宋"/>
          <w:iCs/>
          <w:color w:val="auto"/>
          <w:sz w:val="24"/>
          <w:szCs w:val="24"/>
          <w:highlight w:val="none"/>
        </w:rPr>
        <w:t>小型企业</w:t>
      </w:r>
      <w:r>
        <w:rPr>
          <w:rFonts w:hint="eastAsia" w:ascii="仿宋" w:hAnsi="仿宋" w:eastAsia="仿宋" w:cs="仿宋"/>
          <w:color w:val="auto"/>
          <w:kern w:val="0"/>
          <w:sz w:val="24"/>
          <w:szCs w:val="24"/>
          <w:highlight w:val="none"/>
        </w:rPr>
        <w:t>☐</w:t>
      </w:r>
      <w:r>
        <w:rPr>
          <w:rFonts w:hint="eastAsia" w:ascii="仿宋" w:hAnsi="仿宋" w:eastAsia="仿宋" w:cs="仿宋"/>
          <w:iCs/>
          <w:color w:val="auto"/>
          <w:sz w:val="24"/>
          <w:szCs w:val="24"/>
          <w:highlight w:val="none"/>
        </w:rPr>
        <w:t>微型企业。</w:t>
      </w:r>
    </w:p>
    <w:p w14:paraId="337945AD">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以上企业，不属于大企业的分支机构，不存在控股股东为大企业的情形，也不存在与大企业的负责人为同一人的情形。</w:t>
      </w:r>
    </w:p>
    <w:p w14:paraId="096D4153">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本企业对上述声明内容的真实性负责。如有虚假，将依法承担相应责任。</w:t>
      </w:r>
    </w:p>
    <w:p w14:paraId="61118722">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p>
    <w:p w14:paraId="046FACDC">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p>
    <w:p w14:paraId="75AE23A3">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p>
    <w:p w14:paraId="6A777A3C">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企业名称（盖章）：</w:t>
      </w:r>
    </w:p>
    <w:p w14:paraId="496916FA">
      <w:pPr>
        <w:shd w:val="clear" w:color="auto" w:fill="auto"/>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p>
    <w:p w14:paraId="7C87D7D7">
      <w:pPr>
        <w:shd w:val="clear" w:color="auto" w:fill="auto"/>
        <w:adjustRightInd w:val="0"/>
        <w:snapToGrid w:val="0"/>
        <w:spacing w:line="360" w:lineRule="auto"/>
        <w:ind w:firstLine="480" w:firstLineChars="200"/>
        <w:rPr>
          <w:rFonts w:hint="eastAsia" w:ascii="仿宋" w:hAnsi="仿宋" w:eastAsia="仿宋" w:cs="仿宋"/>
          <w:color w:val="auto"/>
          <w:szCs w:val="21"/>
          <w:highlight w:val="none"/>
        </w:rPr>
      </w:pPr>
    </w:p>
    <w:p w14:paraId="2D12137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注：</w:t>
      </w:r>
    </w:p>
    <w:p w14:paraId="66DB591B">
      <w:pPr>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line="360" w:lineRule="auto"/>
        <w:ind w:firstLine="422" w:firstLineChars="200"/>
        <w:textAlignment w:val="auto"/>
        <w:rPr>
          <w:rFonts w:hint="eastAsia" w:ascii="仿宋" w:hAnsi="仿宋" w:eastAsia="仿宋" w:cs="仿宋"/>
          <w:b/>
          <w:bCs/>
          <w:color w:val="FF0000"/>
          <w:sz w:val="21"/>
          <w:szCs w:val="21"/>
          <w:highlight w:val="none"/>
        </w:rPr>
      </w:pPr>
      <w:r>
        <w:rPr>
          <w:rFonts w:hint="eastAsia" w:ascii="仿宋" w:hAnsi="仿宋" w:eastAsia="仿宋" w:cs="仿宋"/>
          <w:b/>
          <w:bCs/>
          <w:color w:val="FF0000"/>
          <w:sz w:val="21"/>
          <w:szCs w:val="21"/>
          <w:highlight w:val="none"/>
        </w:rPr>
        <w:t>1.</w:t>
      </w:r>
      <w:r>
        <w:rPr>
          <w:rFonts w:hint="eastAsia" w:ascii="仿宋" w:hAnsi="仿宋" w:eastAsia="仿宋" w:cs="仿宋"/>
          <w:b/>
          <w:bCs/>
          <w:color w:val="FF0000"/>
          <w:sz w:val="21"/>
          <w:szCs w:val="21"/>
        </w:rPr>
        <w:t>本项目</w:t>
      </w:r>
      <w:r>
        <w:rPr>
          <w:rFonts w:hint="eastAsia" w:ascii="仿宋" w:hAnsi="仿宋" w:eastAsia="仿宋" w:cs="仿宋"/>
          <w:b/>
          <w:bCs/>
          <w:color w:val="FF0000"/>
          <w:sz w:val="21"/>
          <w:szCs w:val="21"/>
          <w:highlight w:val="none"/>
          <w:lang w:val="en-US" w:eastAsia="zh-CN"/>
        </w:rPr>
        <w:t>属性</w:t>
      </w:r>
      <w:r>
        <w:rPr>
          <w:rFonts w:hint="eastAsia" w:ascii="仿宋" w:hAnsi="仿宋" w:eastAsia="仿宋" w:cs="仿宋"/>
          <w:b/>
          <w:bCs/>
          <w:color w:val="FF0000"/>
          <w:sz w:val="21"/>
          <w:szCs w:val="21"/>
        </w:rPr>
        <w:t>为服务，采购标的对应的中小企业划分标准所属行业为其他未列明行业。中小企业划型标准：从业人员300人以下的为中小微型企业。其中，从业人员100人及以上的为中型企业；从业人员10人及以上的为小型企业；从业人员10人以下的为微型企业。</w:t>
      </w:r>
    </w:p>
    <w:p w14:paraId="2E8E8FA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2.</w:t>
      </w:r>
      <w:r>
        <w:rPr>
          <w:rFonts w:hint="eastAsia" w:ascii="仿宋" w:hAnsi="仿宋" w:eastAsia="仿宋" w:cs="仿宋"/>
          <w:b/>
          <w:bCs/>
          <w:color w:val="auto"/>
          <w:sz w:val="21"/>
          <w:szCs w:val="21"/>
          <w:highlight w:val="none"/>
        </w:rPr>
        <w:t>中小企业参加采购活动，应当出具财库[2020]46号文件规定的《中小企业声明函》，否则不得享受相关中小企业扶持政策</w:t>
      </w:r>
      <w:r>
        <w:rPr>
          <w:rFonts w:hint="eastAsia" w:ascii="仿宋" w:hAnsi="仿宋" w:eastAsia="仿宋" w:cs="仿宋"/>
          <w:b/>
          <w:bCs/>
          <w:color w:val="auto"/>
          <w:sz w:val="21"/>
          <w:szCs w:val="21"/>
          <w:highlight w:val="none"/>
          <w:lang w:eastAsia="zh-CN"/>
        </w:rPr>
        <w:t>；</w:t>
      </w:r>
    </w:p>
    <w:p w14:paraId="28C7A28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3</w:t>
      </w:r>
      <w:r>
        <w:rPr>
          <w:rFonts w:hint="eastAsia" w:ascii="仿宋" w:hAnsi="仿宋" w:eastAsia="仿宋" w:cs="仿宋"/>
          <w:b/>
          <w:bCs/>
          <w:color w:val="auto"/>
          <w:sz w:val="21"/>
          <w:szCs w:val="21"/>
          <w:highlight w:val="none"/>
        </w:rPr>
        <w:t>.从业人员、营业收入、资产总额填报上一年度数据，无上一年度数据的新成立企业可不填报</w:t>
      </w:r>
      <w:r>
        <w:rPr>
          <w:rFonts w:hint="eastAsia" w:ascii="仿宋" w:hAnsi="仿宋" w:eastAsia="仿宋" w:cs="仿宋"/>
          <w:b/>
          <w:bCs/>
          <w:color w:val="auto"/>
          <w:sz w:val="21"/>
          <w:szCs w:val="21"/>
          <w:highlight w:val="none"/>
          <w:lang w:eastAsia="zh-CN"/>
        </w:rPr>
        <w:t>；</w:t>
      </w:r>
    </w:p>
    <w:p w14:paraId="1548DD37">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4</w:t>
      </w:r>
      <w:r>
        <w:rPr>
          <w:rFonts w:hint="eastAsia" w:ascii="仿宋" w:hAnsi="仿宋" w:eastAsia="仿宋" w:cs="仿宋"/>
          <w:b/>
          <w:bCs/>
          <w:color w:val="auto"/>
          <w:sz w:val="21"/>
          <w:szCs w:val="21"/>
          <w:highlight w:val="none"/>
        </w:rPr>
        <w:t>.《中小企业声明函》填写不全的，视为未提供《中小企业声明函》（从业人员、营业收入、资产总额在中小企业划型标准规定中不涉及的除外），不得享受相关中小企业扶持政策；</w:t>
      </w:r>
    </w:p>
    <w:p w14:paraId="20271A15">
      <w:pPr>
        <w:keepNext w:val="0"/>
        <w:keepLines w:val="0"/>
        <w:shd w:val="clear" w:color="auto" w:fill="auto"/>
        <w:adjustRightInd w:val="0"/>
        <w:snapToGrid w:val="0"/>
        <w:spacing w:line="360" w:lineRule="auto"/>
        <w:ind w:firstLine="211" w:firstLineChars="100"/>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★5.《中小企业声明函》填写企业类型错误，以致该供应商享受本不能享受的中小企业扶持政策的，投标（响应）无效并依法承担法律责任。</w:t>
      </w:r>
    </w:p>
    <w:p w14:paraId="0314E448">
      <w:pPr>
        <w:keepNext w:val="0"/>
        <w:keepLines w:val="0"/>
        <w:shd w:val="clear" w:color="auto" w:fill="auto"/>
        <w:adjustRightInd w:val="0"/>
        <w:snapToGrid w:val="0"/>
        <w:spacing w:line="360" w:lineRule="auto"/>
        <w:ind w:firstLine="422" w:firstLineChars="200"/>
        <w:rPr>
          <w:rFonts w:hint="eastAsia" w:ascii="仿宋" w:hAnsi="仿宋" w:eastAsia="仿宋" w:cs="仿宋"/>
          <w:color w:val="auto"/>
          <w:szCs w:val="21"/>
          <w:highlight w:val="none"/>
        </w:rPr>
        <w:sectPr>
          <w:pgSz w:w="11906" w:h="16838"/>
          <w:pgMar w:top="1134" w:right="1247" w:bottom="1134" w:left="1247" w:header="567" w:footer="737" w:gutter="0"/>
          <w:pgNumType w:fmt="decimal"/>
          <w:cols w:space="720" w:num="1"/>
          <w:docGrid w:type="lines" w:linePitch="312" w:charSpace="0"/>
        </w:sectPr>
      </w:pPr>
      <w:r>
        <w:rPr>
          <w:rFonts w:hint="eastAsia" w:ascii="仿宋" w:hAnsi="仿宋" w:eastAsia="仿宋" w:cs="仿宋"/>
          <w:b/>
          <w:bCs/>
          <w:color w:val="auto"/>
          <w:sz w:val="21"/>
          <w:szCs w:val="21"/>
          <w:highlight w:val="none"/>
          <w:lang w:val="en-US" w:eastAsia="zh-CN"/>
        </w:rPr>
        <w:t>6</w:t>
      </w:r>
      <w:r>
        <w:rPr>
          <w:rFonts w:hint="eastAsia" w:ascii="仿宋" w:hAnsi="仿宋" w:eastAsia="仿宋" w:cs="仿宋"/>
          <w:b/>
          <w:bCs/>
          <w:color w:val="auto"/>
          <w:sz w:val="21"/>
          <w:szCs w:val="21"/>
          <w:highlight w:val="none"/>
        </w:rPr>
        <w:t>.本项目仅以《中小企业声明函》作为评判投标人是否属于中小企业的唯一依据。</w:t>
      </w:r>
    </w:p>
    <w:p w14:paraId="060D4C5F">
      <w:pPr>
        <w:pStyle w:val="3"/>
        <w:bidi w:val="0"/>
        <w:rPr>
          <w:rFonts w:hint="eastAsia" w:ascii="仿宋" w:hAnsi="仿宋" w:eastAsia="仿宋" w:cs="仿宋"/>
          <w:color w:val="auto"/>
          <w:szCs w:val="21"/>
          <w:highlight w:val="none"/>
        </w:rPr>
      </w:pPr>
      <w:r>
        <w:rPr>
          <w:rFonts w:hint="eastAsia" w:ascii="仿宋" w:hAnsi="仿宋" w:eastAsia="仿宋" w:cs="仿宋"/>
          <w:kern w:val="0"/>
          <w:sz w:val="28"/>
          <w:szCs w:val="28"/>
          <w:highlight w:val="none"/>
        </w:rPr>
        <w:t>附件</w:t>
      </w:r>
      <w:r>
        <w:rPr>
          <w:rFonts w:hint="eastAsia" w:ascii="仿宋" w:hAnsi="仿宋" w:eastAsia="仿宋" w:cs="仿宋"/>
          <w:kern w:val="0"/>
          <w:sz w:val="28"/>
          <w:szCs w:val="28"/>
          <w:highlight w:val="none"/>
          <w:lang w:val="en-US" w:eastAsia="zh-CN"/>
        </w:rPr>
        <w:t>六</w:t>
      </w:r>
    </w:p>
    <w:p w14:paraId="7C81BAD1">
      <w:pPr>
        <w:bidi w:val="0"/>
        <w:jc w:val="center"/>
        <w:rPr>
          <w:rFonts w:hint="eastAsia"/>
        </w:rPr>
      </w:pPr>
      <w:r>
        <w:rPr>
          <w:rFonts w:hint="eastAsia"/>
          <w:b/>
          <w:bCs/>
          <w:sz w:val="28"/>
          <w:szCs w:val="28"/>
        </w:rPr>
        <w:t>属于监狱企业的证明文件（格式）</w:t>
      </w:r>
    </w:p>
    <w:p w14:paraId="7E21FD28">
      <w:pPr>
        <w:shd w:val="clear" w:color="auto" w:fill="auto"/>
        <w:adjustRightInd w:val="0"/>
        <w:snapToGrid w:val="0"/>
        <w:spacing w:line="360" w:lineRule="auto"/>
        <w:jc w:val="center"/>
        <w:rPr>
          <w:rFonts w:hint="eastAsia" w:ascii="仿宋" w:hAnsi="仿宋" w:eastAsia="仿宋" w:cs="仿宋"/>
          <w:b/>
          <w:color w:val="auto"/>
          <w:spacing w:val="-6"/>
          <w:sz w:val="21"/>
          <w:szCs w:val="21"/>
          <w:highlight w:val="none"/>
        </w:rPr>
      </w:pPr>
      <w:r>
        <w:rPr>
          <w:rFonts w:hint="eastAsia" w:ascii="仿宋" w:hAnsi="仿宋" w:eastAsia="仿宋" w:cs="仿宋"/>
          <w:b/>
          <w:color w:val="auto"/>
          <w:spacing w:val="-6"/>
          <w:sz w:val="21"/>
          <w:szCs w:val="21"/>
          <w:highlight w:val="none"/>
        </w:rPr>
        <w:t>（若属于监狱企业）</w:t>
      </w:r>
    </w:p>
    <w:p w14:paraId="72893A75">
      <w:pPr>
        <w:shd w:val="clear" w:color="auto" w:fill="auto"/>
        <w:adjustRightInd w:val="0"/>
        <w:snapToGrid w:val="0"/>
        <w:spacing w:line="360" w:lineRule="auto"/>
        <w:rPr>
          <w:rFonts w:hint="eastAsia" w:ascii="仿宋" w:hAnsi="仿宋" w:eastAsia="仿宋" w:cs="仿宋"/>
          <w:color w:val="auto"/>
          <w:szCs w:val="21"/>
          <w:highlight w:val="none"/>
        </w:rPr>
      </w:pPr>
    </w:p>
    <w:p w14:paraId="76650A1E">
      <w:pPr>
        <w:shd w:val="clear" w:color="auto" w:fill="auto"/>
        <w:adjustRightInd w:val="0"/>
        <w:snapToGrid w:val="0"/>
        <w:spacing w:line="360" w:lineRule="auto"/>
        <w:rPr>
          <w:rFonts w:hint="eastAsia" w:ascii="仿宋" w:hAnsi="仿宋" w:eastAsia="仿宋" w:cs="仿宋"/>
          <w:b/>
          <w:bCs/>
          <w:color w:val="auto"/>
          <w:kern w:val="0"/>
          <w:sz w:val="18"/>
          <w:szCs w:val="18"/>
          <w:highlight w:val="none"/>
        </w:rPr>
      </w:pPr>
      <w:r>
        <w:rPr>
          <w:rFonts w:hint="eastAsia" w:ascii="仿宋" w:hAnsi="仿宋" w:eastAsia="仿宋" w:cs="仿宋"/>
          <w:b/>
          <w:bCs/>
          <w:color w:val="auto"/>
          <w:sz w:val="21"/>
          <w:szCs w:val="21"/>
          <w:highlight w:val="none"/>
        </w:rPr>
        <w:t>说明：</w:t>
      </w:r>
      <w:r>
        <w:rPr>
          <w:rFonts w:hint="eastAsia" w:ascii="仿宋" w:hAnsi="仿宋" w:eastAsia="仿宋" w:cs="仿宋"/>
          <w:b/>
          <w:bCs/>
          <w:color w:val="auto"/>
          <w:kern w:val="0"/>
          <w:sz w:val="21"/>
          <w:szCs w:val="21"/>
          <w:highlight w:val="none"/>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在政府采购活动中，监狱企业视同小型、微型企业，享受预留份额、评审中价格扣除等政府采购促进中小企业发展的政府采购政策。</w:t>
      </w:r>
    </w:p>
    <w:p w14:paraId="0803A543">
      <w:pPr>
        <w:pStyle w:val="3"/>
        <w:bidi w:val="0"/>
        <w:rPr>
          <w:rFonts w:hint="eastAsia" w:ascii="仿宋" w:hAnsi="仿宋" w:eastAsia="仿宋" w:cs="仿宋"/>
          <w:b/>
          <w:color w:val="auto"/>
          <w:spacing w:val="-6"/>
          <w:szCs w:val="21"/>
          <w:highlight w:val="none"/>
        </w:rPr>
      </w:pPr>
      <w:r>
        <w:rPr>
          <w:rFonts w:hint="eastAsia" w:ascii="仿宋" w:hAnsi="仿宋" w:eastAsia="仿宋" w:cs="仿宋"/>
          <w:b/>
          <w:color w:val="auto"/>
          <w:spacing w:val="-6"/>
          <w:szCs w:val="21"/>
          <w:highlight w:val="none"/>
        </w:rPr>
        <w:br w:type="page"/>
      </w:r>
      <w:r>
        <w:rPr>
          <w:rStyle w:val="10"/>
          <w:rFonts w:hint="eastAsia"/>
          <w:b/>
          <w:bCs/>
          <w:sz w:val="28"/>
          <w:szCs w:val="28"/>
        </w:rPr>
        <w:t>附件</w:t>
      </w:r>
      <w:r>
        <w:rPr>
          <w:rStyle w:val="10"/>
          <w:rFonts w:hint="eastAsia"/>
          <w:b/>
          <w:bCs/>
          <w:sz w:val="28"/>
          <w:szCs w:val="28"/>
          <w:lang w:val="en-US" w:eastAsia="zh-CN"/>
        </w:rPr>
        <w:t>七</w:t>
      </w:r>
    </w:p>
    <w:p w14:paraId="03ADCA23">
      <w:pPr>
        <w:bidi w:val="0"/>
        <w:jc w:val="center"/>
        <w:rPr>
          <w:rFonts w:hint="eastAsia"/>
          <w:b/>
          <w:bCs/>
          <w:sz w:val="28"/>
          <w:szCs w:val="28"/>
        </w:rPr>
      </w:pPr>
      <w:r>
        <w:rPr>
          <w:rFonts w:hint="eastAsia"/>
          <w:b/>
          <w:bCs/>
          <w:sz w:val="28"/>
          <w:szCs w:val="28"/>
        </w:rPr>
        <w:t>残疾人福利性单位声明函（格式）</w:t>
      </w:r>
    </w:p>
    <w:p w14:paraId="6463FCE6">
      <w:pPr>
        <w:shd w:val="clear" w:color="auto" w:fill="auto"/>
        <w:adjustRightInd w:val="0"/>
        <w:snapToGrid w:val="0"/>
        <w:spacing w:line="360" w:lineRule="auto"/>
        <w:jc w:val="center"/>
        <w:rPr>
          <w:rFonts w:hint="eastAsia" w:ascii="仿宋" w:hAnsi="仿宋" w:eastAsia="仿宋" w:cs="仿宋"/>
          <w:b/>
          <w:color w:val="auto"/>
          <w:spacing w:val="6"/>
          <w:sz w:val="21"/>
          <w:szCs w:val="21"/>
          <w:highlight w:val="none"/>
        </w:rPr>
      </w:pPr>
      <w:r>
        <w:rPr>
          <w:rFonts w:hint="eastAsia" w:ascii="仿宋" w:hAnsi="仿宋" w:eastAsia="仿宋" w:cs="仿宋"/>
          <w:b/>
          <w:color w:val="auto"/>
          <w:spacing w:val="-6"/>
          <w:sz w:val="21"/>
          <w:szCs w:val="21"/>
          <w:highlight w:val="none"/>
        </w:rPr>
        <w:t>（若属于残疾人福利性单位）</w:t>
      </w:r>
    </w:p>
    <w:p w14:paraId="4402FB49">
      <w:pPr>
        <w:shd w:val="clear" w:color="auto" w:fill="auto"/>
        <w:adjustRightInd w:val="0"/>
        <w:snapToGrid w:val="0"/>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本单位郑重声明，根据《财政部 民政部 中国残疾人联合会关于促进残疾人就业政府采购政策的通知》（财库[</w:t>
      </w:r>
      <w:r>
        <w:rPr>
          <w:rFonts w:hint="eastAsia" w:ascii="仿宋" w:hAnsi="仿宋" w:eastAsia="仿宋" w:cs="仿宋"/>
          <w:color w:val="auto"/>
          <w:sz w:val="24"/>
          <w:szCs w:val="24"/>
          <w:highlight w:val="none"/>
        </w:rPr>
        <w:t>2017]141</w:t>
      </w:r>
      <w:r>
        <w:rPr>
          <w:rFonts w:hint="eastAsia" w:ascii="仿宋" w:hAnsi="仿宋" w:eastAsia="仿宋" w:cs="仿宋"/>
          <w:color w:val="auto"/>
          <w:spacing w:val="6"/>
          <w:sz w:val="24"/>
          <w:szCs w:val="24"/>
          <w:highlight w:val="none"/>
        </w:rPr>
        <w:t>号）的规定，</w:t>
      </w:r>
      <w:r>
        <w:rPr>
          <w:rFonts w:hint="eastAsia" w:ascii="仿宋" w:hAnsi="仿宋" w:eastAsia="仿宋" w:cs="仿宋"/>
          <w:b/>
          <w:bCs/>
          <w:color w:val="auto"/>
          <w:spacing w:val="6"/>
          <w:sz w:val="24"/>
          <w:szCs w:val="24"/>
          <w:highlight w:val="none"/>
        </w:rPr>
        <w:t>本单位为符合条件的残疾人福利性单位</w:t>
      </w:r>
      <w:r>
        <w:rPr>
          <w:rFonts w:hint="eastAsia" w:ascii="仿宋" w:hAnsi="仿宋" w:eastAsia="仿宋" w:cs="仿宋"/>
          <w:color w:val="auto"/>
          <w:spacing w:val="6"/>
          <w:sz w:val="24"/>
          <w:szCs w:val="24"/>
          <w:highlight w:val="none"/>
        </w:rPr>
        <w:t>，且本单位参加</w:t>
      </w:r>
      <w:r>
        <w:rPr>
          <w:rFonts w:hint="eastAsia" w:ascii="仿宋" w:hAnsi="仿宋" w:eastAsia="仿宋" w:cs="仿宋"/>
          <w:spacing w:val="6"/>
          <w:sz w:val="24"/>
          <w:highlight w:val="none"/>
          <w:u w:val="single"/>
          <w:shd w:val="clear" w:color="auto" w:fill="auto"/>
        </w:rPr>
        <w:t>（采购人名称）</w:t>
      </w:r>
      <w:r>
        <w:rPr>
          <w:rFonts w:hint="eastAsia" w:ascii="仿宋" w:hAnsi="仿宋" w:eastAsia="仿宋" w:cs="仿宋"/>
          <w:spacing w:val="6"/>
          <w:sz w:val="24"/>
          <w:highlight w:val="none"/>
          <w:shd w:val="clear" w:color="auto" w:fill="auto"/>
        </w:rPr>
        <w:t>单位的</w:t>
      </w:r>
      <w:r>
        <w:rPr>
          <w:rFonts w:hint="eastAsia" w:ascii="仿宋" w:hAnsi="仿宋" w:eastAsia="仿宋" w:cs="仿宋"/>
          <w:spacing w:val="6"/>
          <w:sz w:val="24"/>
          <w:highlight w:val="none"/>
          <w:u w:val="single"/>
          <w:shd w:val="clear" w:color="auto" w:fill="auto"/>
        </w:rPr>
        <w:t>（项目名称）</w:t>
      </w:r>
      <w:r>
        <w:rPr>
          <w:rFonts w:hint="eastAsia" w:ascii="仿宋" w:hAnsi="仿宋" w:eastAsia="仿宋" w:cs="仿宋"/>
          <w:color w:val="auto"/>
          <w:spacing w:val="6"/>
          <w:sz w:val="24"/>
          <w:szCs w:val="24"/>
          <w:highlight w:val="none"/>
        </w:rPr>
        <w:t>项目采购活动由本单位提供服务。</w:t>
      </w:r>
    </w:p>
    <w:p w14:paraId="6B4F6AFF">
      <w:pPr>
        <w:shd w:val="clear" w:color="auto" w:fill="auto"/>
        <w:adjustRightInd w:val="0"/>
        <w:snapToGrid w:val="0"/>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本单位对上述声明的真实性负责。如有虚假，将依法承担相应责任。</w:t>
      </w:r>
    </w:p>
    <w:p w14:paraId="5E8BEA3F">
      <w:pPr>
        <w:shd w:val="clear" w:color="auto" w:fill="auto"/>
        <w:tabs>
          <w:tab w:val="left" w:pos="4860"/>
        </w:tabs>
        <w:adjustRightInd w:val="0"/>
        <w:snapToGrid w:val="0"/>
        <w:spacing w:line="360" w:lineRule="auto"/>
        <w:ind w:firstLine="504" w:firstLineChars="200"/>
        <w:rPr>
          <w:rFonts w:hint="eastAsia" w:ascii="仿宋" w:hAnsi="仿宋" w:eastAsia="仿宋" w:cs="仿宋"/>
          <w:color w:val="auto"/>
          <w:spacing w:val="6"/>
          <w:sz w:val="24"/>
          <w:szCs w:val="24"/>
          <w:highlight w:val="none"/>
        </w:rPr>
      </w:pPr>
    </w:p>
    <w:p w14:paraId="69B6E433">
      <w:pPr>
        <w:shd w:val="clear" w:color="auto" w:fill="auto"/>
        <w:tabs>
          <w:tab w:val="left" w:pos="4860"/>
        </w:tabs>
        <w:adjustRightInd w:val="0"/>
        <w:snapToGrid w:val="0"/>
        <w:spacing w:line="360" w:lineRule="auto"/>
        <w:ind w:firstLine="504" w:firstLineChars="200"/>
        <w:rPr>
          <w:rFonts w:hint="eastAsia" w:ascii="仿宋" w:hAnsi="仿宋" w:eastAsia="仿宋" w:cs="仿宋"/>
          <w:color w:val="auto"/>
          <w:spacing w:val="6"/>
          <w:sz w:val="24"/>
          <w:szCs w:val="24"/>
          <w:highlight w:val="none"/>
        </w:rPr>
      </w:pPr>
    </w:p>
    <w:p w14:paraId="1E307F34">
      <w:pPr>
        <w:shd w:val="clear" w:color="auto" w:fill="auto"/>
        <w:tabs>
          <w:tab w:val="left" w:pos="4860"/>
        </w:tabs>
        <w:adjustRightInd w:val="0"/>
        <w:snapToGrid w:val="0"/>
        <w:spacing w:line="360" w:lineRule="auto"/>
        <w:ind w:firstLine="504" w:firstLineChars="200"/>
        <w:rPr>
          <w:rFonts w:hint="eastAsia" w:ascii="仿宋" w:hAnsi="仿宋" w:eastAsia="仿宋" w:cs="仿宋"/>
          <w:color w:val="auto"/>
          <w:spacing w:val="6"/>
          <w:sz w:val="24"/>
          <w:szCs w:val="24"/>
          <w:highlight w:val="none"/>
        </w:rPr>
      </w:pPr>
    </w:p>
    <w:p w14:paraId="4838FA6F">
      <w:pPr>
        <w:shd w:val="clear" w:color="auto" w:fill="auto"/>
        <w:tabs>
          <w:tab w:val="left" w:pos="4860"/>
        </w:tabs>
        <w:adjustRightInd w:val="0"/>
        <w:snapToGrid w:val="0"/>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单位名称（盖章）：</w:t>
      </w:r>
    </w:p>
    <w:p w14:paraId="3A5BED22">
      <w:pPr>
        <w:shd w:val="clear" w:color="auto" w:fill="auto"/>
        <w:tabs>
          <w:tab w:val="left" w:pos="4860"/>
        </w:tabs>
        <w:adjustRightInd w:val="0"/>
        <w:snapToGrid w:val="0"/>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日期：</w:t>
      </w:r>
    </w:p>
    <w:p w14:paraId="21E4BD4E">
      <w:pPr>
        <w:shd w:val="clear" w:color="auto" w:fill="auto"/>
        <w:adjustRightInd w:val="0"/>
        <w:snapToGrid w:val="0"/>
        <w:spacing w:line="360" w:lineRule="auto"/>
        <w:ind w:firstLine="480" w:firstLineChars="200"/>
        <w:rPr>
          <w:rFonts w:hint="eastAsia" w:ascii="仿宋" w:hAnsi="仿宋" w:eastAsia="仿宋" w:cs="仿宋"/>
          <w:color w:val="auto"/>
          <w:szCs w:val="21"/>
          <w:highlight w:val="none"/>
        </w:rPr>
      </w:pPr>
    </w:p>
    <w:p w14:paraId="42BD0618">
      <w:pPr>
        <w:shd w:val="clear" w:color="auto" w:fill="auto"/>
        <w:adjustRightInd w:val="0"/>
        <w:snapToGrid w:val="0"/>
        <w:spacing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说明：</w:t>
      </w:r>
    </w:p>
    <w:p w14:paraId="5DAAA5EB">
      <w:pPr>
        <w:pStyle w:val="6"/>
        <w:shd w:val="clear" w:color="auto" w:fill="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1.享受政府采购支持政策的残疾人福利性单位应当同时满足以下条件：</w:t>
      </w:r>
    </w:p>
    <w:p w14:paraId="6EF0B986">
      <w:pPr>
        <w:pStyle w:val="6"/>
        <w:shd w:val="clear" w:color="auto" w:fill="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（一）安置的残疾人占本单位在职职工人数的比例不低于25%（含25%），并且安置的残疾人人数不少于10人（含10人）；</w:t>
      </w:r>
    </w:p>
    <w:p w14:paraId="6AB7EA3C">
      <w:pPr>
        <w:pStyle w:val="6"/>
        <w:shd w:val="clear" w:color="auto" w:fill="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（二）依法与安置的每位残疾人签订了一年以上（含一年）的劳动合同或服务协议；</w:t>
      </w:r>
    </w:p>
    <w:p w14:paraId="51387056">
      <w:pPr>
        <w:pStyle w:val="6"/>
        <w:shd w:val="clear" w:color="auto" w:fill="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（三）为安置的每位残疾人按月足额缴纳了基本养老保险、基本医疗保险、失业保险、工伤保险和生育保险等社会保险费；</w:t>
      </w:r>
    </w:p>
    <w:p w14:paraId="0A3EACFA">
      <w:pPr>
        <w:pStyle w:val="6"/>
        <w:shd w:val="clear" w:color="auto" w:fill="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（四）通过银行等金融机构向安置的每位残疾人，按月支付了不低于单位所在区县适用的经省级人民政府批准的月最低工资标准的工资；</w:t>
      </w:r>
    </w:p>
    <w:p w14:paraId="6F4965DD">
      <w:pPr>
        <w:pStyle w:val="6"/>
        <w:shd w:val="clear" w:color="auto" w:fill="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（五）提供本单位制造的货物、承担的工程或者服务（以下简称产品），或者提供其他残疾人福利性单位制造的货物（不包括使用非残疾人福利性单位注册商标的货物）。</w:t>
      </w:r>
    </w:p>
    <w:p w14:paraId="35D00E3D">
      <w:pPr>
        <w:pStyle w:val="6"/>
        <w:shd w:val="clear" w:color="auto" w:fill="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115EFD1">
      <w:pPr>
        <w:pStyle w:val="6"/>
        <w:shd w:val="clear" w:color="auto" w:fill="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2.符合条件的残疾人福利性单位在参加政府采购活动时，应当提供财库[2017]141号文件规定的《残疾人福利性单位声明函》，并对声明的真实性负责;</w:t>
      </w:r>
    </w:p>
    <w:p w14:paraId="6E5AD6E1">
      <w:pPr>
        <w:pStyle w:val="6"/>
        <w:shd w:val="clear" w:color="auto" w:fill="auto"/>
        <w:adjustRightInd w:val="0"/>
        <w:snapToGrid w:val="0"/>
        <w:spacing w:before="0" w:beforeAutospacing="0" w:after="0" w:afterAutospacing="0"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3.在政府采购活动中，残疾人福利性单位视同小型、微型企业，享受预留份额、评审中价格扣除等促进中小企业发展的政府采购政策。残疾人福利性单位属于小型、微型企业的，不重复享受政策。</w:t>
      </w:r>
    </w:p>
    <w:p w14:paraId="62D1D4F9">
      <w:pPr>
        <w:snapToGrid w:val="0"/>
        <w:spacing w:before="50" w:after="50"/>
        <w:rPr>
          <w:rFonts w:hint="eastAsia" w:ascii="仿宋" w:hAnsi="仿宋" w:eastAsia="仿宋" w:cs="仿宋"/>
          <w:b/>
          <w:color w:val="auto"/>
          <w:sz w:val="24"/>
          <w:szCs w:val="24"/>
          <w:highlight w:val="none"/>
        </w:rPr>
      </w:pPr>
    </w:p>
    <w:p w14:paraId="00E14238">
      <w:pPr>
        <w:pStyle w:val="3"/>
        <w:bidi w:val="0"/>
        <w:rPr>
          <w:rFonts w:hint="eastAsia"/>
          <w:sz w:val="28"/>
          <w:szCs w:val="28"/>
        </w:rPr>
      </w:pPr>
      <w:r>
        <w:rPr>
          <w:rFonts w:hint="eastAsia"/>
          <w:sz w:val="28"/>
          <w:szCs w:val="28"/>
        </w:rPr>
        <w:t>附件</w:t>
      </w:r>
      <w:r>
        <w:rPr>
          <w:rFonts w:hint="eastAsia"/>
          <w:sz w:val="28"/>
          <w:szCs w:val="28"/>
          <w:lang w:val="en-US" w:eastAsia="zh-CN"/>
        </w:rPr>
        <w:t>八</w:t>
      </w:r>
    </w:p>
    <w:p w14:paraId="00D29E30">
      <w:pPr>
        <w:snapToGrid w:val="0"/>
        <w:spacing w:before="50" w:after="50"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8"/>
          <w:szCs w:val="28"/>
          <w:highlight w:val="none"/>
        </w:rPr>
        <w:t>报价一览表</w:t>
      </w:r>
    </w:p>
    <w:p w14:paraId="4909D295">
      <w:pPr>
        <w:snapToGrid w:val="0"/>
        <w:spacing w:before="0" w:after="0" w:line="360" w:lineRule="auto"/>
        <w:ind w:firstLine="241" w:firstLineChars="100"/>
        <w:rPr>
          <w:rFonts w:hint="eastAsia" w:ascii="仿宋" w:hAnsi="仿宋" w:eastAsia="仿宋" w:cs="仿宋"/>
          <w:color w:val="auto"/>
          <w:lang w:val="en-US" w:eastAsia="zh-CN"/>
        </w:rPr>
      </w:pPr>
      <w:r>
        <w:rPr>
          <w:rFonts w:hint="eastAsia" w:ascii="仿宋" w:hAnsi="仿宋" w:eastAsia="仿宋" w:cs="仿宋"/>
          <w:b/>
          <w:bCs/>
          <w:color w:val="auto"/>
          <w:kern w:val="2"/>
          <w:sz w:val="24"/>
          <w:szCs w:val="24"/>
          <w:lang w:val="en-US" w:eastAsia="zh-CN" w:bidi="ar-SA"/>
        </w:rPr>
        <w:t>项目名称：</w:t>
      </w:r>
      <w:r>
        <w:rPr>
          <w:rFonts w:hint="eastAsia" w:ascii="仿宋" w:hAnsi="仿宋" w:eastAsia="仿宋" w:cs="仿宋"/>
          <w:color w:val="auto"/>
          <w:u w:val="single"/>
          <w:lang w:val="en-US" w:eastAsia="zh-CN"/>
        </w:rPr>
        <w:t>浙江大学医学院附属第四医院2026年度搬运服务采购</w:t>
      </w:r>
    </w:p>
    <w:p w14:paraId="42C1E12E">
      <w:pPr>
        <w:snapToGrid w:val="0"/>
        <w:spacing w:before="0" w:after="0" w:line="360" w:lineRule="auto"/>
        <w:ind w:firstLine="241" w:firstLineChars="100"/>
        <w:rPr>
          <w:rFonts w:hint="default" w:ascii="仿宋" w:hAnsi="仿宋" w:eastAsia="仿宋" w:cs="仿宋"/>
          <w:color w:val="auto"/>
          <w:sz w:val="24"/>
          <w:szCs w:val="24"/>
          <w:highlight w:val="none"/>
          <w:u w:val="single"/>
          <w:lang w:val="en-US" w:eastAsia="zh-CN"/>
        </w:rPr>
      </w:pPr>
      <w:r>
        <w:rPr>
          <w:rFonts w:hint="eastAsia" w:ascii="仿宋" w:hAnsi="仿宋" w:eastAsia="仿宋" w:cs="仿宋"/>
          <w:b/>
          <w:bCs/>
          <w:color w:val="auto"/>
          <w:sz w:val="24"/>
          <w:lang w:val="en-US" w:eastAsia="zh-CN"/>
        </w:rPr>
        <w:t>项目</w:t>
      </w:r>
      <w:r>
        <w:rPr>
          <w:rFonts w:hint="eastAsia" w:ascii="仿宋" w:hAnsi="仿宋" w:eastAsia="仿宋" w:cs="仿宋"/>
          <w:b/>
          <w:bCs/>
          <w:color w:val="auto"/>
          <w:sz w:val="24"/>
        </w:rPr>
        <w:t>编号：</w:t>
      </w:r>
      <w:r>
        <w:rPr>
          <w:rFonts w:hint="eastAsia" w:ascii="仿宋" w:hAnsi="仿宋" w:eastAsia="仿宋" w:cs="仿宋"/>
          <w:color w:val="auto"/>
          <w:sz w:val="24"/>
          <w:u w:val="single"/>
        </w:rPr>
        <w:t>ZSHQ-202</w:t>
      </w:r>
      <w:r>
        <w:rPr>
          <w:rFonts w:hint="eastAsia" w:ascii="仿宋" w:hAnsi="仿宋" w:cs="仿宋"/>
          <w:color w:val="auto"/>
          <w:sz w:val="24"/>
          <w:u w:val="single"/>
          <w:lang w:val="en-US" w:eastAsia="zh-CN"/>
        </w:rPr>
        <w:t>6</w:t>
      </w:r>
      <w:r>
        <w:rPr>
          <w:rFonts w:hint="eastAsia" w:ascii="仿宋" w:hAnsi="仿宋" w:eastAsia="仿宋" w:cs="仿宋"/>
          <w:color w:val="auto"/>
          <w:sz w:val="24"/>
          <w:u w:val="single"/>
        </w:rPr>
        <w:t>N</w:t>
      </w:r>
      <w:r>
        <w:rPr>
          <w:rFonts w:hint="eastAsia" w:ascii="仿宋" w:hAnsi="仿宋" w:cs="仿宋"/>
          <w:color w:val="auto"/>
          <w:sz w:val="24"/>
          <w:u w:val="single"/>
          <w:lang w:val="en-US" w:eastAsia="zh-CN"/>
        </w:rPr>
        <w:t>06</w:t>
      </w:r>
    </w:p>
    <w:p w14:paraId="6D072BE0">
      <w:pPr>
        <w:snapToGrid w:val="0"/>
        <w:spacing w:before="50" w:after="5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单位：元                 </w:t>
      </w:r>
    </w:p>
    <w:tbl>
      <w:tblPr>
        <w:tblStyle w:val="8"/>
        <w:tblW w:w="88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1858"/>
        <w:gridCol w:w="1613"/>
        <w:gridCol w:w="1402"/>
        <w:gridCol w:w="3115"/>
      </w:tblGrid>
      <w:tr w14:paraId="681472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2B71B4A3">
            <w:pPr>
              <w:snapToGrid w:val="0"/>
              <w:spacing w:before="50" w:after="5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标项</w:t>
            </w:r>
          </w:p>
        </w:tc>
        <w:tc>
          <w:tcPr>
            <w:tcW w:w="1858" w:type="dxa"/>
            <w:tcBorders>
              <w:top w:val="single" w:color="auto" w:sz="4" w:space="0"/>
              <w:left w:val="single" w:color="auto" w:sz="4" w:space="0"/>
              <w:bottom w:val="single" w:color="auto" w:sz="4" w:space="0"/>
              <w:right w:val="single" w:color="auto" w:sz="4" w:space="0"/>
            </w:tcBorders>
            <w:noWrap w:val="0"/>
            <w:vAlign w:val="center"/>
          </w:tcPr>
          <w:p w14:paraId="30AB4417">
            <w:pPr>
              <w:snapToGrid w:val="0"/>
              <w:spacing w:before="50" w:after="5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项目名称</w:t>
            </w:r>
          </w:p>
        </w:tc>
        <w:tc>
          <w:tcPr>
            <w:tcW w:w="1613" w:type="dxa"/>
            <w:tcBorders>
              <w:top w:val="single" w:color="auto" w:sz="4" w:space="0"/>
              <w:left w:val="single" w:color="auto" w:sz="4" w:space="0"/>
              <w:bottom w:val="single" w:color="auto" w:sz="4" w:space="0"/>
              <w:right w:val="single" w:color="auto" w:sz="4" w:space="0"/>
            </w:tcBorders>
            <w:noWrap w:val="0"/>
            <w:vAlign w:val="center"/>
          </w:tcPr>
          <w:p w14:paraId="26662072">
            <w:pPr>
              <w:snapToGrid w:val="0"/>
              <w:spacing w:before="50" w:after="50"/>
              <w:jc w:val="center"/>
              <w:rPr>
                <w:rFonts w:hint="eastAsia" w:ascii="仿宋" w:hAnsi="仿宋" w:eastAsia="仿宋" w:cs="仿宋"/>
                <w:b/>
                <w:color w:val="auto"/>
                <w:sz w:val="24"/>
                <w:szCs w:val="24"/>
                <w:highlight w:val="none"/>
              </w:rPr>
            </w:pPr>
            <w:r>
              <w:rPr>
                <w:rFonts w:hint="eastAsia" w:ascii="仿宋" w:hAnsi="仿宋" w:cs="仿宋"/>
                <w:b/>
                <w:color w:val="auto"/>
                <w:sz w:val="24"/>
                <w:szCs w:val="24"/>
                <w:highlight w:val="none"/>
                <w:lang w:val="en-US" w:eastAsia="zh-CN"/>
              </w:rPr>
              <w:t>预估</w:t>
            </w:r>
            <w:r>
              <w:rPr>
                <w:rFonts w:hint="eastAsia" w:ascii="仿宋" w:hAnsi="仿宋" w:eastAsia="仿宋" w:cs="仿宋"/>
                <w:b/>
                <w:color w:val="auto"/>
                <w:sz w:val="24"/>
                <w:szCs w:val="24"/>
                <w:highlight w:val="none"/>
              </w:rPr>
              <w:t>数量</w:t>
            </w:r>
          </w:p>
        </w:tc>
        <w:tc>
          <w:tcPr>
            <w:tcW w:w="1402" w:type="dxa"/>
            <w:tcBorders>
              <w:top w:val="single" w:color="auto" w:sz="4" w:space="0"/>
              <w:left w:val="single" w:color="auto" w:sz="4" w:space="0"/>
              <w:bottom w:val="single" w:color="auto" w:sz="4" w:space="0"/>
              <w:right w:val="single" w:color="auto" w:sz="4" w:space="0"/>
            </w:tcBorders>
            <w:noWrap w:val="0"/>
            <w:vAlign w:val="center"/>
          </w:tcPr>
          <w:p w14:paraId="4AD222F3">
            <w:pPr>
              <w:snapToGrid w:val="0"/>
              <w:spacing w:before="50" w:after="50"/>
              <w:jc w:val="center"/>
              <w:rPr>
                <w:rFonts w:hint="default" w:ascii="仿宋" w:hAnsi="仿宋" w:eastAsia="仿宋" w:cs="仿宋"/>
                <w:b/>
                <w:color w:val="auto"/>
                <w:sz w:val="24"/>
                <w:szCs w:val="24"/>
                <w:highlight w:val="none"/>
                <w:lang w:val="en-US" w:eastAsia="zh-CN"/>
              </w:rPr>
            </w:pPr>
            <w:r>
              <w:rPr>
                <w:rFonts w:hint="eastAsia" w:ascii="仿宋" w:hAnsi="仿宋" w:cs="仿宋"/>
                <w:b/>
                <w:color w:val="auto"/>
                <w:sz w:val="24"/>
                <w:szCs w:val="24"/>
                <w:highlight w:val="none"/>
                <w:lang w:val="en-US" w:eastAsia="zh-CN"/>
              </w:rPr>
              <w:t>单价最高限价</w:t>
            </w:r>
          </w:p>
        </w:tc>
        <w:tc>
          <w:tcPr>
            <w:tcW w:w="3115" w:type="dxa"/>
            <w:tcBorders>
              <w:top w:val="single" w:color="auto" w:sz="4" w:space="0"/>
              <w:left w:val="single" w:color="auto" w:sz="4" w:space="0"/>
              <w:bottom w:val="single" w:color="auto" w:sz="4" w:space="0"/>
              <w:right w:val="single" w:color="auto" w:sz="4" w:space="0"/>
            </w:tcBorders>
            <w:noWrap w:val="0"/>
            <w:vAlign w:val="center"/>
          </w:tcPr>
          <w:p w14:paraId="71C1A054">
            <w:pPr>
              <w:snapToGrid w:val="0"/>
              <w:spacing w:before="50" w:after="50"/>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投标报价</w:t>
            </w:r>
            <w:r>
              <w:rPr>
                <w:rFonts w:hint="eastAsia" w:ascii="仿宋" w:hAnsi="仿宋" w:cs="仿宋"/>
                <w:b/>
                <w:color w:val="auto"/>
                <w:sz w:val="24"/>
                <w:szCs w:val="24"/>
                <w:highlight w:val="none"/>
                <w:lang w:eastAsia="zh-CN"/>
              </w:rPr>
              <w:t>（</w:t>
            </w:r>
            <w:r>
              <w:rPr>
                <w:rFonts w:hint="eastAsia" w:ascii="仿宋" w:hAnsi="仿宋" w:cs="仿宋"/>
                <w:b/>
                <w:color w:val="auto"/>
                <w:sz w:val="24"/>
                <w:szCs w:val="24"/>
                <w:highlight w:val="none"/>
                <w:lang w:val="en-US" w:eastAsia="zh-CN"/>
              </w:rPr>
              <w:t>单价</w:t>
            </w:r>
            <w:r>
              <w:rPr>
                <w:rFonts w:hint="eastAsia" w:ascii="仿宋" w:hAnsi="仿宋" w:cs="仿宋"/>
                <w:b/>
                <w:color w:val="auto"/>
                <w:sz w:val="24"/>
                <w:szCs w:val="24"/>
                <w:highlight w:val="none"/>
                <w:lang w:eastAsia="zh-CN"/>
              </w:rPr>
              <w:t>）</w:t>
            </w:r>
          </w:p>
        </w:tc>
      </w:tr>
      <w:tr w14:paraId="6199F0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4"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51DECFC0">
            <w:pPr>
              <w:snapToGrid w:val="0"/>
              <w:spacing w:before="50" w:after="5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858" w:type="dxa"/>
            <w:tcBorders>
              <w:top w:val="single" w:color="auto" w:sz="4" w:space="0"/>
              <w:left w:val="single" w:color="auto" w:sz="4" w:space="0"/>
              <w:bottom w:val="single" w:color="auto" w:sz="4" w:space="0"/>
              <w:right w:val="single" w:color="auto" w:sz="4" w:space="0"/>
            </w:tcBorders>
            <w:noWrap w:val="0"/>
            <w:vAlign w:val="center"/>
          </w:tcPr>
          <w:p w14:paraId="23B3F8DA">
            <w:pPr>
              <w:snapToGrid w:val="0"/>
              <w:spacing w:before="50" w:after="50"/>
              <w:jc w:val="center"/>
              <w:rPr>
                <w:rFonts w:hint="default" w:ascii="仿宋" w:hAnsi="仿宋" w:eastAsia="仿宋" w:cs="仿宋"/>
                <w:color w:val="auto"/>
                <w:sz w:val="24"/>
                <w:szCs w:val="24"/>
                <w:highlight w:val="none"/>
                <w:lang w:val="en-US" w:eastAsia="zh-CN"/>
              </w:rPr>
            </w:pPr>
            <w:r>
              <w:rPr>
                <w:rFonts w:hint="eastAsia" w:ascii="仿宋" w:hAnsi="仿宋" w:cs="仿宋"/>
                <w:color w:val="auto"/>
                <w:sz w:val="24"/>
                <w:szCs w:val="24"/>
                <w:highlight w:val="none"/>
                <w:lang w:val="en-US" w:eastAsia="zh-CN"/>
              </w:rPr>
              <w:t>搬运服务</w:t>
            </w:r>
          </w:p>
        </w:tc>
        <w:tc>
          <w:tcPr>
            <w:tcW w:w="1613" w:type="dxa"/>
            <w:tcBorders>
              <w:top w:val="single" w:color="auto" w:sz="4" w:space="0"/>
              <w:left w:val="single" w:color="auto" w:sz="4" w:space="0"/>
              <w:bottom w:val="single" w:color="auto" w:sz="4" w:space="0"/>
              <w:right w:val="single" w:color="auto" w:sz="4" w:space="0"/>
            </w:tcBorders>
            <w:noWrap w:val="0"/>
            <w:vAlign w:val="center"/>
          </w:tcPr>
          <w:p w14:paraId="307C4403">
            <w:pPr>
              <w:snapToGrid w:val="0"/>
              <w:spacing w:before="50" w:after="50"/>
              <w:jc w:val="center"/>
              <w:rPr>
                <w:rFonts w:hint="default" w:ascii="仿宋" w:hAnsi="仿宋" w:eastAsia="仿宋" w:cs="仿宋"/>
                <w:color w:val="auto"/>
                <w:sz w:val="24"/>
                <w:szCs w:val="24"/>
                <w:highlight w:val="none"/>
                <w:lang w:val="en-US" w:eastAsia="zh-CN"/>
              </w:rPr>
            </w:pPr>
            <w:r>
              <w:rPr>
                <w:rFonts w:hint="eastAsia" w:ascii="仿宋" w:hAnsi="仿宋" w:cs="仿宋"/>
                <w:color w:val="auto"/>
                <w:sz w:val="24"/>
                <w:szCs w:val="24"/>
                <w:highlight w:val="none"/>
                <w:lang w:val="en-US" w:eastAsia="zh-CN"/>
              </w:rPr>
              <w:t>260车</w:t>
            </w:r>
          </w:p>
        </w:tc>
        <w:tc>
          <w:tcPr>
            <w:tcW w:w="1402" w:type="dxa"/>
            <w:tcBorders>
              <w:top w:val="single" w:color="auto" w:sz="4" w:space="0"/>
              <w:left w:val="single" w:color="auto" w:sz="4" w:space="0"/>
              <w:bottom w:val="single" w:color="auto" w:sz="4" w:space="0"/>
              <w:right w:val="single" w:color="auto" w:sz="4" w:space="0"/>
            </w:tcBorders>
            <w:noWrap w:val="0"/>
            <w:vAlign w:val="center"/>
          </w:tcPr>
          <w:p w14:paraId="01967BDB">
            <w:pPr>
              <w:snapToGrid w:val="0"/>
              <w:spacing w:before="50" w:after="50"/>
              <w:jc w:val="center"/>
              <w:rPr>
                <w:rFonts w:hint="default" w:ascii="仿宋" w:hAnsi="仿宋" w:eastAsia="仿宋" w:cs="仿宋"/>
                <w:color w:val="auto"/>
                <w:sz w:val="24"/>
                <w:szCs w:val="24"/>
                <w:highlight w:val="none"/>
                <w:lang w:val="en-US" w:eastAsia="zh-CN"/>
              </w:rPr>
            </w:pPr>
            <w:r>
              <w:rPr>
                <w:rFonts w:hint="eastAsia" w:ascii="仿宋" w:hAnsi="仿宋" w:cs="仿宋"/>
                <w:color w:val="auto"/>
                <w:sz w:val="24"/>
                <w:szCs w:val="24"/>
                <w:highlight w:val="none"/>
                <w:lang w:val="en-US" w:eastAsia="zh-CN"/>
              </w:rPr>
              <w:t>350元/车</w:t>
            </w:r>
          </w:p>
        </w:tc>
        <w:tc>
          <w:tcPr>
            <w:tcW w:w="3115" w:type="dxa"/>
            <w:tcBorders>
              <w:top w:val="single" w:color="auto" w:sz="4" w:space="0"/>
              <w:left w:val="single" w:color="auto" w:sz="4" w:space="0"/>
              <w:bottom w:val="single" w:color="auto" w:sz="4" w:space="0"/>
              <w:right w:val="single" w:color="auto" w:sz="4" w:space="0"/>
            </w:tcBorders>
            <w:noWrap w:val="0"/>
            <w:vAlign w:val="center"/>
          </w:tcPr>
          <w:p w14:paraId="1C673A42">
            <w:pPr>
              <w:snapToGrid w:val="0"/>
              <w:spacing w:before="50" w:after="5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大写：</w:t>
            </w:r>
            <w:r>
              <w:rPr>
                <w:rFonts w:hint="eastAsia" w:ascii="仿宋" w:hAnsi="仿宋" w:eastAsia="仿宋" w:cs="仿宋"/>
                <w:color w:val="auto"/>
                <w:sz w:val="24"/>
                <w:szCs w:val="24"/>
                <w:highlight w:val="none"/>
                <w:u w:val="single"/>
              </w:rPr>
              <w:t xml:space="preserve">          </w:t>
            </w:r>
            <w:r>
              <w:rPr>
                <w:rFonts w:hint="eastAsia" w:ascii="仿宋" w:hAnsi="仿宋" w:cs="仿宋"/>
                <w:color w:val="auto"/>
                <w:sz w:val="24"/>
                <w:szCs w:val="24"/>
                <w:highlight w:val="none"/>
                <w:u w:val="single"/>
                <w:lang w:val="en-US" w:eastAsia="zh-CN"/>
              </w:rPr>
              <w:t>/车</w:t>
            </w:r>
          </w:p>
          <w:p w14:paraId="2C26020A">
            <w:pPr>
              <w:snapToGrid w:val="0"/>
              <w:spacing w:before="50" w:after="50"/>
              <w:jc w:val="both"/>
              <w:rPr>
                <w:rFonts w:hint="default" w:ascii="仿宋" w:hAnsi="仿宋" w:eastAsia="仿宋" w:cs="仿宋"/>
                <w:color w:val="auto"/>
                <w:sz w:val="24"/>
                <w:szCs w:val="24"/>
                <w:highlight w:val="none"/>
                <w:lang w:val="en-US" w:eastAsia="zh-CN"/>
              </w:rPr>
            </w:pPr>
            <w:r>
              <w:rPr>
                <w:rFonts w:hint="eastAsia" w:ascii="仿宋" w:hAnsi="仿宋" w:cs="仿宋"/>
                <w:color w:val="auto"/>
                <w:sz w:val="24"/>
                <w:szCs w:val="24"/>
                <w:highlight w:val="none"/>
                <w:lang w:val="en-US" w:eastAsia="zh-CN"/>
              </w:rPr>
              <w:t>小写：¥</w:t>
            </w:r>
            <w:r>
              <w:rPr>
                <w:rFonts w:hint="eastAsia" w:ascii="仿宋" w:hAnsi="仿宋" w:eastAsia="仿宋" w:cs="仿宋"/>
                <w:color w:val="auto"/>
                <w:sz w:val="24"/>
                <w:szCs w:val="24"/>
                <w:highlight w:val="none"/>
                <w:u w:val="single"/>
              </w:rPr>
              <w:t xml:space="preserve">       </w:t>
            </w:r>
            <w:r>
              <w:rPr>
                <w:rFonts w:hint="eastAsia" w:ascii="仿宋" w:hAnsi="仿宋" w:cs="仿宋"/>
                <w:color w:val="auto"/>
                <w:sz w:val="24"/>
                <w:szCs w:val="24"/>
                <w:highlight w:val="none"/>
                <w:u w:val="single"/>
                <w:lang w:val="en-US" w:eastAsia="zh-CN"/>
              </w:rPr>
              <w:t>元/车</w:t>
            </w:r>
          </w:p>
        </w:tc>
      </w:tr>
    </w:tbl>
    <w:p w14:paraId="758D4044">
      <w:pPr>
        <w:snapToGrid w:val="0"/>
        <w:spacing w:before="50" w:after="50" w:line="420" w:lineRule="exact"/>
        <w:jc w:val="left"/>
        <w:rPr>
          <w:rFonts w:hint="eastAsia" w:ascii="仿宋" w:hAnsi="仿宋" w:eastAsia="仿宋" w:cs="仿宋"/>
          <w:color w:val="auto"/>
          <w:sz w:val="24"/>
          <w:szCs w:val="24"/>
          <w:highlight w:val="none"/>
        </w:rPr>
      </w:pPr>
    </w:p>
    <w:p w14:paraId="1CE552A1">
      <w:pPr>
        <w:snapToGrid w:val="0"/>
        <w:spacing w:before="0" w:after="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cs="仿宋"/>
          <w:color w:val="auto"/>
          <w:sz w:val="24"/>
          <w:szCs w:val="24"/>
          <w:highlight w:val="none"/>
          <w:lang w:eastAsia="zh-CN"/>
        </w:rPr>
        <w:t>：</w:t>
      </w:r>
    </w:p>
    <w:p w14:paraId="79A39032">
      <w:pPr>
        <w:snapToGrid w:val="0"/>
        <w:spacing w:before="0" w:after="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1、报价一经涂改，应在涂改处加盖单位公章或者由法定代表人或授权委托人签字或盖章，否则其投标作无效标处理。</w:t>
      </w:r>
    </w:p>
    <w:p w14:paraId="4D8EF144">
      <w:pPr>
        <w:snapToGrid w:val="0"/>
        <w:spacing w:before="0" w:after="0" w:line="360" w:lineRule="auto"/>
        <w:ind w:firstLine="480" w:firstLineChars="200"/>
        <w:jc w:val="left"/>
        <w:rPr>
          <w:rFonts w:hint="default" w:ascii="仿宋" w:hAnsi="仿宋" w:cs="仿宋"/>
          <w:color w:val="FF0000"/>
          <w:sz w:val="24"/>
          <w:szCs w:val="24"/>
          <w:highlight w:val="none"/>
          <w:lang w:val="en-US" w:eastAsia="zh-CN"/>
        </w:rPr>
      </w:pPr>
      <w:r>
        <w:rPr>
          <w:rFonts w:hint="eastAsia" w:ascii="仿宋" w:hAnsi="仿宋" w:cs="仿宋"/>
          <w:color w:val="FF0000"/>
          <w:sz w:val="24"/>
          <w:szCs w:val="24"/>
          <w:highlight w:val="none"/>
          <w:lang w:val="en-US" w:eastAsia="zh-CN"/>
        </w:rPr>
        <w:t>2、本项目执行固定单价合同，结算时按实际完成的搬运服务工作量乘以对应中标单价计算实际总费用，结算金额不得超过9.1万元。</w:t>
      </w:r>
    </w:p>
    <w:p w14:paraId="36BE77C5">
      <w:pPr>
        <w:snapToGrid w:val="0"/>
        <w:spacing w:before="0" w:after="0"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cs="仿宋"/>
          <w:color w:val="auto"/>
          <w:sz w:val="24"/>
          <w:szCs w:val="24"/>
          <w:highlight w:val="none"/>
          <w:lang w:val="en-US" w:eastAsia="zh-CN"/>
        </w:rPr>
        <w:t>3</w:t>
      </w:r>
      <w:r>
        <w:rPr>
          <w:rFonts w:hint="eastAsia" w:ascii="仿宋" w:hAnsi="仿宋" w:eastAsia="仿宋" w:cs="仿宋"/>
          <w:color w:val="auto"/>
          <w:sz w:val="24"/>
          <w:szCs w:val="24"/>
          <w:highlight w:val="none"/>
        </w:rPr>
        <w:t>、投标</w:t>
      </w:r>
      <w:r>
        <w:rPr>
          <w:rFonts w:hint="eastAsia" w:ascii="仿宋" w:hAnsi="仿宋" w:eastAsia="仿宋" w:cs="仿宋"/>
          <w:color w:val="auto"/>
          <w:sz w:val="24"/>
          <w:szCs w:val="24"/>
          <w:highlight w:val="none"/>
          <w:lang w:val="en-US" w:eastAsia="zh-CN"/>
        </w:rPr>
        <w:t>报价是</w:t>
      </w:r>
      <w:r>
        <w:rPr>
          <w:rFonts w:hint="eastAsia" w:ascii="仿宋" w:hAnsi="仿宋" w:eastAsia="仿宋" w:cs="仿宋"/>
          <w:color w:val="auto"/>
          <w:kern w:val="0"/>
          <w:sz w:val="24"/>
        </w:rPr>
        <w:t>履行合同的最终价格，应包含项目实施所需</w:t>
      </w:r>
      <w:r>
        <w:rPr>
          <w:rFonts w:hint="eastAsia" w:ascii="仿宋" w:hAnsi="仿宋" w:eastAsia="仿宋" w:cs="仿宋"/>
          <w:kern w:val="0"/>
          <w:sz w:val="24"/>
        </w:rPr>
        <w:t>的一切费用，包括但不限于服务人员人工费、设备及车辆使用费、耗材、服装费、食宿费、运输费、交通费、保险费、管理费、利润、税费、其他一切风险费用等完成本项服务所需的全部费用</w:t>
      </w:r>
      <w:r>
        <w:rPr>
          <w:rFonts w:hint="eastAsia" w:ascii="仿宋" w:hAnsi="仿宋" w:eastAsia="仿宋" w:cs="仿宋"/>
          <w:color w:val="auto"/>
          <w:sz w:val="24"/>
          <w:szCs w:val="24"/>
          <w:highlight w:val="none"/>
        </w:rPr>
        <w:t>。</w:t>
      </w:r>
    </w:p>
    <w:p w14:paraId="75CD4356">
      <w:pPr>
        <w:snapToGrid w:val="0"/>
        <w:spacing w:before="0" w:after="0" w:line="360" w:lineRule="auto"/>
        <w:ind w:left="0" w:leftChars="0" w:right="0" w:rightChars="0" w:firstLine="480" w:firstLineChars="200"/>
        <w:rPr>
          <w:rFonts w:hint="eastAsia" w:ascii="仿宋" w:hAnsi="仿宋" w:eastAsia="仿宋" w:cs="仿宋"/>
          <w:color w:val="auto"/>
          <w:sz w:val="24"/>
          <w:szCs w:val="24"/>
          <w:highlight w:val="none"/>
        </w:rPr>
      </w:pPr>
    </w:p>
    <w:p w14:paraId="2CA26524">
      <w:pPr>
        <w:snapToGrid w:val="0"/>
        <w:spacing w:before="50" w:after="50"/>
        <w:ind w:left="-25" w:leftChars="-72" w:right="-934" w:rightChars="-389" w:hanging="148" w:hangingChars="62"/>
        <w:rPr>
          <w:rFonts w:hint="eastAsia" w:ascii="仿宋" w:hAnsi="仿宋" w:eastAsia="仿宋" w:cs="仿宋"/>
          <w:color w:val="auto"/>
          <w:sz w:val="24"/>
          <w:szCs w:val="24"/>
          <w:highlight w:val="none"/>
        </w:rPr>
      </w:pPr>
    </w:p>
    <w:p w14:paraId="53EEB699">
      <w:pPr>
        <w:snapToGrid w:val="0"/>
        <w:spacing w:before="50" w:after="50"/>
        <w:ind w:left="-25" w:leftChars="-72" w:right="-934" w:rightChars="-389" w:hanging="148" w:hangingChars="62"/>
        <w:rPr>
          <w:rFonts w:hint="eastAsia" w:ascii="仿宋" w:hAnsi="仿宋" w:eastAsia="仿宋" w:cs="仿宋"/>
          <w:color w:val="auto"/>
          <w:sz w:val="24"/>
          <w:szCs w:val="24"/>
          <w:highlight w:val="none"/>
        </w:rPr>
      </w:pPr>
    </w:p>
    <w:p w14:paraId="3A679E8D">
      <w:pPr>
        <w:snapToGrid w:val="0"/>
        <w:spacing w:before="50" w:after="50"/>
        <w:ind w:left="-25" w:leftChars="-72" w:right="-934" w:rightChars="-389" w:hanging="148" w:hangingChars="6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法定代表人或授权代表（签字或盖章）：                    </w:t>
      </w:r>
    </w:p>
    <w:p w14:paraId="2CE86320">
      <w:pPr>
        <w:snapToGrid w:val="0"/>
        <w:spacing w:before="50" w:after="50"/>
        <w:ind w:left="-25" w:leftChars="-72" w:right="-934" w:rightChars="-389" w:hanging="148" w:hangingChars="62"/>
        <w:rPr>
          <w:rFonts w:hint="eastAsia" w:ascii="仿宋" w:hAnsi="仿宋" w:eastAsia="仿宋" w:cs="仿宋"/>
          <w:color w:val="auto"/>
          <w:sz w:val="24"/>
          <w:szCs w:val="24"/>
          <w:highlight w:val="none"/>
        </w:rPr>
      </w:pPr>
    </w:p>
    <w:p w14:paraId="1E023F59">
      <w:pPr>
        <w:snapToGrid w:val="0"/>
        <w:spacing w:before="50" w:after="50"/>
        <w:ind w:left="-25" w:leftChars="-72" w:right="-934" w:rightChars="-389" w:hanging="148" w:hangingChars="62"/>
        <w:rPr>
          <w:rFonts w:hint="eastAsia" w:ascii="仿宋" w:hAnsi="仿宋" w:eastAsia="仿宋" w:cs="仿宋"/>
          <w:color w:val="auto"/>
          <w:sz w:val="24"/>
          <w:szCs w:val="24"/>
          <w:highlight w:val="none"/>
        </w:rPr>
      </w:pPr>
    </w:p>
    <w:p w14:paraId="336FB565">
      <w:pPr>
        <w:snapToGrid w:val="0"/>
        <w:spacing w:before="50" w:after="50"/>
        <w:ind w:left="-25" w:leftChars="-72" w:right="-934" w:rightChars="-389" w:hanging="148" w:hangingChars="62"/>
        <w:rPr>
          <w:rFonts w:hint="eastAsia" w:ascii="仿宋" w:hAnsi="仿宋" w:eastAsia="仿宋" w:cs="仿宋"/>
          <w:color w:val="auto"/>
          <w:sz w:val="24"/>
          <w:szCs w:val="24"/>
          <w:highlight w:val="none"/>
        </w:rPr>
      </w:pPr>
    </w:p>
    <w:p w14:paraId="01173F7B">
      <w:pPr>
        <w:snapToGrid w:val="0"/>
        <w:spacing w:before="50" w:after="50"/>
        <w:ind w:left="-25" w:leftChars="-72" w:right="-934" w:rightChars="-389" w:hanging="148" w:hangingChars="62"/>
        <w:rPr>
          <w:rFonts w:hint="eastAsia" w:ascii="仿宋" w:hAnsi="仿宋" w:eastAsia="仿宋" w:cs="仿宋"/>
          <w:color w:val="auto"/>
          <w:sz w:val="24"/>
          <w:szCs w:val="24"/>
          <w:highlight w:val="none"/>
        </w:rPr>
      </w:pPr>
    </w:p>
    <w:p w14:paraId="7010AE5C">
      <w:pPr>
        <w:snapToGrid w:val="0"/>
        <w:spacing w:before="50" w:after="50"/>
        <w:ind w:left="-25" w:leftChars="-72" w:right="-934" w:rightChars="-389" w:hanging="148" w:hangingChars="62"/>
        <w:rPr>
          <w:rFonts w:hint="eastAsia" w:ascii="仿宋" w:hAnsi="仿宋" w:eastAsia="仿宋" w:cs="仿宋"/>
          <w:color w:val="auto"/>
          <w:sz w:val="24"/>
          <w:szCs w:val="24"/>
          <w:highlight w:val="none"/>
        </w:rPr>
        <w:sectPr>
          <w:pgSz w:w="11906" w:h="16838"/>
          <w:pgMar w:top="1134" w:right="1247" w:bottom="1134" w:left="1247" w:header="567" w:footer="737" w:gutter="0"/>
          <w:pgNumType w:fmt="decimal"/>
          <w:cols w:space="720" w:num="1"/>
          <w:docGrid w:type="lines" w:linePitch="312" w:charSpace="0"/>
        </w:sectPr>
      </w:pPr>
      <w:r>
        <w:rPr>
          <w:rFonts w:hint="eastAsia" w:ascii="仿宋" w:hAnsi="仿宋" w:eastAsia="仿宋" w:cs="仿宋"/>
          <w:color w:val="auto"/>
          <w:sz w:val="24"/>
          <w:szCs w:val="24"/>
          <w:highlight w:val="none"/>
        </w:rPr>
        <w:t>投标人名称（盖章）：                               日期：    年   月   日</w:t>
      </w:r>
    </w:p>
    <w:p w14:paraId="6DAB3CFC">
      <w:pPr>
        <w:pStyle w:val="3"/>
        <w:bidi w:val="0"/>
        <w:jc w:val="left"/>
        <w:rPr>
          <w:rFonts w:hint="eastAsia" w:ascii="仿宋" w:hAnsi="仿宋" w:eastAsia="仿宋" w:cs="仿宋"/>
          <w:color w:val="auto"/>
          <w:sz w:val="24"/>
          <w:szCs w:val="24"/>
          <w:highlight w:val="none"/>
        </w:rPr>
      </w:pPr>
      <w:r>
        <w:rPr>
          <w:rFonts w:hint="eastAsia" w:ascii="仿宋" w:hAnsi="仿宋" w:eastAsia="仿宋" w:cs="仿宋"/>
          <w:b/>
          <w:bCs/>
          <w:color w:val="auto"/>
          <w:sz w:val="28"/>
          <w:szCs w:val="28"/>
          <w:highlight w:val="none"/>
        </w:rPr>
        <w:t>附件</w:t>
      </w:r>
      <w:r>
        <w:rPr>
          <w:rFonts w:hint="eastAsia" w:ascii="仿宋" w:hAnsi="仿宋" w:cs="仿宋"/>
          <w:b/>
          <w:bCs/>
          <w:color w:val="auto"/>
          <w:sz w:val="28"/>
          <w:szCs w:val="28"/>
          <w:highlight w:val="none"/>
          <w:lang w:val="en-US" w:eastAsia="zh-CN"/>
        </w:rPr>
        <w:t>九</w:t>
      </w:r>
      <w:r>
        <w:rPr>
          <w:rFonts w:hint="eastAsia" w:ascii="仿宋" w:hAnsi="仿宋" w:eastAsia="仿宋" w:cs="仿宋"/>
          <w:color w:val="auto"/>
          <w:sz w:val="28"/>
          <w:szCs w:val="28"/>
          <w:highlight w:val="none"/>
        </w:rPr>
        <w:t xml:space="preserve"> </w:t>
      </w:r>
      <w:bookmarkStart w:id="4" w:name="_GoBack"/>
      <w:bookmarkEnd w:id="4"/>
    </w:p>
    <w:p w14:paraId="33032A11">
      <w:pPr>
        <w:spacing w:before="0" w:beforeLines="0" w:after="157" w:afterLines="50" w:line="360" w:lineRule="auto"/>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采购需求偏离表</w:t>
      </w:r>
    </w:p>
    <w:p w14:paraId="7EF7C8A9">
      <w:pPr>
        <w:snapToGrid w:val="0"/>
        <w:spacing w:before="0" w:after="0" w:line="360" w:lineRule="auto"/>
        <w:ind w:firstLine="241" w:firstLineChars="100"/>
        <w:rPr>
          <w:rFonts w:hint="eastAsia" w:ascii="仿宋" w:hAnsi="仿宋" w:eastAsia="仿宋" w:cs="仿宋"/>
          <w:color w:val="auto"/>
          <w:lang w:val="en-US" w:eastAsia="zh-CN"/>
        </w:rPr>
      </w:pPr>
      <w:r>
        <w:rPr>
          <w:rFonts w:hint="eastAsia" w:ascii="仿宋" w:hAnsi="仿宋" w:eastAsia="仿宋" w:cs="仿宋"/>
          <w:b/>
          <w:bCs/>
          <w:color w:val="auto"/>
          <w:kern w:val="2"/>
          <w:sz w:val="24"/>
          <w:szCs w:val="24"/>
          <w:lang w:val="en-US" w:eastAsia="zh-CN" w:bidi="ar-SA"/>
        </w:rPr>
        <w:t>项目名称：</w:t>
      </w:r>
      <w:r>
        <w:rPr>
          <w:rFonts w:hint="eastAsia" w:ascii="仿宋" w:hAnsi="仿宋" w:eastAsia="仿宋" w:cs="仿宋"/>
          <w:color w:val="auto"/>
          <w:u w:val="single"/>
          <w:lang w:val="en-US" w:eastAsia="zh-CN"/>
        </w:rPr>
        <w:t>浙江大学医学院附属第四医院2026年度搬运服务采购</w:t>
      </w:r>
    </w:p>
    <w:p w14:paraId="34BF0844">
      <w:pPr>
        <w:spacing w:line="360" w:lineRule="auto"/>
        <w:ind w:firstLine="241" w:firstLineChars="100"/>
        <w:rPr>
          <w:rFonts w:hint="eastAsia" w:ascii="仿宋" w:hAnsi="仿宋" w:eastAsia="仿宋" w:cs="仿宋"/>
          <w:color w:val="auto"/>
          <w:sz w:val="24"/>
          <w:u w:val="single"/>
        </w:rPr>
      </w:pPr>
      <w:r>
        <w:rPr>
          <w:rFonts w:hint="eastAsia" w:ascii="仿宋" w:hAnsi="仿宋" w:eastAsia="仿宋" w:cs="仿宋"/>
          <w:b/>
          <w:bCs/>
          <w:color w:val="auto"/>
          <w:sz w:val="24"/>
          <w:lang w:val="en-US" w:eastAsia="zh-CN"/>
        </w:rPr>
        <w:t>项目</w:t>
      </w:r>
      <w:r>
        <w:rPr>
          <w:rFonts w:hint="eastAsia" w:ascii="仿宋" w:hAnsi="仿宋" w:eastAsia="仿宋" w:cs="仿宋"/>
          <w:b/>
          <w:bCs/>
          <w:color w:val="auto"/>
          <w:sz w:val="24"/>
        </w:rPr>
        <w:t>编号：</w:t>
      </w:r>
      <w:r>
        <w:rPr>
          <w:rFonts w:hint="eastAsia" w:ascii="仿宋" w:hAnsi="仿宋" w:eastAsia="仿宋" w:cs="仿宋"/>
          <w:color w:val="auto"/>
          <w:sz w:val="24"/>
          <w:u w:val="single"/>
        </w:rPr>
        <w:t>ZSHQ-202</w:t>
      </w:r>
      <w:r>
        <w:rPr>
          <w:rFonts w:hint="eastAsia" w:ascii="仿宋" w:hAnsi="仿宋" w:cs="仿宋"/>
          <w:color w:val="auto"/>
          <w:sz w:val="24"/>
          <w:u w:val="single"/>
          <w:lang w:val="en-US" w:eastAsia="zh-CN"/>
        </w:rPr>
        <w:t>6</w:t>
      </w:r>
      <w:r>
        <w:rPr>
          <w:rFonts w:hint="eastAsia" w:ascii="仿宋" w:hAnsi="仿宋" w:eastAsia="仿宋" w:cs="仿宋"/>
          <w:color w:val="auto"/>
          <w:sz w:val="24"/>
          <w:u w:val="single"/>
        </w:rPr>
        <w:t>N</w:t>
      </w:r>
      <w:r>
        <w:rPr>
          <w:rFonts w:hint="eastAsia" w:ascii="仿宋" w:hAnsi="仿宋" w:cs="仿宋"/>
          <w:color w:val="auto"/>
          <w:sz w:val="24"/>
          <w:u w:val="single"/>
          <w:lang w:eastAsia="zh-CN"/>
        </w:rPr>
        <w:t>0</w:t>
      </w:r>
      <w:r>
        <w:rPr>
          <w:rFonts w:hint="eastAsia" w:ascii="仿宋" w:hAnsi="仿宋" w:cs="仿宋"/>
          <w:color w:val="auto"/>
          <w:sz w:val="24"/>
          <w:u w:val="single"/>
          <w:lang w:val="en-US" w:eastAsia="zh-CN"/>
        </w:rPr>
        <w:t>6</w:t>
      </w:r>
    </w:p>
    <w:p w14:paraId="73549FB3">
      <w:pPr>
        <w:spacing w:line="360" w:lineRule="auto"/>
        <w:ind w:firstLine="240" w:firstLineChars="100"/>
        <w:rPr>
          <w:rFonts w:hint="eastAsia" w:ascii="仿宋" w:hAnsi="仿宋" w:eastAsia="仿宋" w:cs="仿宋"/>
          <w:color w:val="auto"/>
          <w:sz w:val="24"/>
          <w:u w:val="single"/>
        </w:rPr>
      </w:pPr>
    </w:p>
    <w:tbl>
      <w:tblPr>
        <w:tblStyle w:val="8"/>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260"/>
        <w:gridCol w:w="3402"/>
        <w:gridCol w:w="1985"/>
      </w:tblGrid>
      <w:tr w14:paraId="3A3C8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noWrap w:val="0"/>
            <w:vAlign w:val="center"/>
          </w:tcPr>
          <w:p w14:paraId="4CF50916">
            <w:pPr>
              <w:adjustRightInd w:val="0"/>
              <w:snapToGrid w:val="0"/>
              <w:spacing w:line="288" w:lineRule="auto"/>
              <w:jc w:val="center"/>
              <w:rPr>
                <w:rFonts w:hint="eastAsia" w:ascii="仿宋" w:hAnsi="仿宋" w:eastAsia="仿宋" w:cs="仿宋"/>
                <w:b/>
                <w:color w:val="auto"/>
                <w:spacing w:val="-6"/>
                <w:sz w:val="24"/>
              </w:rPr>
            </w:pPr>
            <w:r>
              <w:rPr>
                <w:rFonts w:hint="eastAsia" w:ascii="仿宋" w:hAnsi="仿宋" w:eastAsia="仿宋" w:cs="仿宋"/>
                <w:b/>
                <w:color w:val="auto"/>
                <w:spacing w:val="-6"/>
                <w:sz w:val="24"/>
              </w:rPr>
              <w:t>序号</w:t>
            </w:r>
          </w:p>
        </w:tc>
        <w:tc>
          <w:tcPr>
            <w:tcW w:w="3260" w:type="dxa"/>
            <w:noWrap w:val="0"/>
            <w:vAlign w:val="center"/>
          </w:tcPr>
          <w:p w14:paraId="0AE704AF">
            <w:pPr>
              <w:adjustRightInd w:val="0"/>
              <w:snapToGrid w:val="0"/>
              <w:spacing w:line="288" w:lineRule="auto"/>
              <w:jc w:val="center"/>
              <w:rPr>
                <w:rFonts w:hint="eastAsia" w:ascii="仿宋" w:hAnsi="仿宋" w:eastAsia="仿宋" w:cs="仿宋"/>
                <w:b/>
                <w:color w:val="auto"/>
                <w:spacing w:val="-6"/>
                <w:sz w:val="24"/>
              </w:rPr>
            </w:pPr>
            <w:r>
              <w:rPr>
                <w:rFonts w:hint="eastAsia" w:ascii="仿宋" w:hAnsi="仿宋" w:eastAsia="仿宋" w:cs="仿宋"/>
                <w:b/>
                <w:color w:val="auto"/>
                <w:spacing w:val="-6"/>
                <w:sz w:val="24"/>
              </w:rPr>
              <w:t>招标文件要求</w:t>
            </w:r>
          </w:p>
        </w:tc>
        <w:tc>
          <w:tcPr>
            <w:tcW w:w="3402" w:type="dxa"/>
            <w:noWrap w:val="0"/>
            <w:vAlign w:val="center"/>
          </w:tcPr>
          <w:p w14:paraId="46C0D7D4">
            <w:pPr>
              <w:adjustRightInd w:val="0"/>
              <w:snapToGrid w:val="0"/>
              <w:spacing w:line="288" w:lineRule="auto"/>
              <w:jc w:val="center"/>
              <w:rPr>
                <w:rFonts w:hint="eastAsia" w:ascii="仿宋" w:hAnsi="仿宋" w:eastAsia="仿宋" w:cs="仿宋"/>
                <w:b/>
                <w:color w:val="auto"/>
                <w:spacing w:val="-6"/>
                <w:sz w:val="24"/>
              </w:rPr>
            </w:pPr>
            <w:r>
              <w:rPr>
                <w:rFonts w:hint="eastAsia" w:ascii="仿宋" w:hAnsi="仿宋" w:eastAsia="仿宋" w:cs="仿宋"/>
                <w:b/>
                <w:color w:val="auto"/>
                <w:spacing w:val="-6"/>
                <w:sz w:val="24"/>
              </w:rPr>
              <w:t>响应内容</w:t>
            </w:r>
          </w:p>
        </w:tc>
        <w:tc>
          <w:tcPr>
            <w:tcW w:w="1985" w:type="dxa"/>
            <w:noWrap w:val="0"/>
            <w:vAlign w:val="center"/>
          </w:tcPr>
          <w:p w14:paraId="501423BD">
            <w:pPr>
              <w:adjustRightInd w:val="0"/>
              <w:snapToGrid w:val="0"/>
              <w:spacing w:line="288" w:lineRule="auto"/>
              <w:jc w:val="center"/>
              <w:rPr>
                <w:rFonts w:hint="eastAsia" w:ascii="仿宋" w:hAnsi="仿宋" w:eastAsia="仿宋" w:cs="仿宋"/>
                <w:b/>
                <w:color w:val="auto"/>
                <w:spacing w:val="-6"/>
                <w:sz w:val="24"/>
              </w:rPr>
            </w:pPr>
            <w:r>
              <w:rPr>
                <w:rFonts w:hint="eastAsia" w:ascii="仿宋" w:hAnsi="仿宋" w:eastAsia="仿宋" w:cs="仿宋"/>
                <w:b/>
                <w:color w:val="auto"/>
                <w:spacing w:val="-6"/>
                <w:sz w:val="24"/>
              </w:rPr>
              <w:t>是否偏离</w:t>
            </w:r>
          </w:p>
          <w:p w14:paraId="0D82A98A">
            <w:pPr>
              <w:adjustRightInd w:val="0"/>
              <w:snapToGrid w:val="0"/>
              <w:spacing w:line="288" w:lineRule="auto"/>
              <w:jc w:val="center"/>
              <w:rPr>
                <w:rFonts w:hint="eastAsia" w:ascii="仿宋" w:hAnsi="仿宋" w:eastAsia="仿宋" w:cs="仿宋"/>
                <w:b/>
                <w:color w:val="auto"/>
                <w:spacing w:val="-6"/>
                <w:sz w:val="24"/>
              </w:rPr>
            </w:pPr>
            <w:r>
              <w:rPr>
                <w:rFonts w:hint="eastAsia" w:ascii="仿宋" w:hAnsi="仿宋" w:eastAsia="仿宋" w:cs="仿宋"/>
                <w:b/>
                <w:color w:val="auto"/>
                <w:spacing w:val="-6"/>
                <w:sz w:val="24"/>
              </w:rPr>
              <w:t>（提供说明）</w:t>
            </w:r>
          </w:p>
        </w:tc>
      </w:tr>
      <w:tr w14:paraId="34A09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3A9F7AE4">
            <w:pPr>
              <w:adjustRightInd w:val="0"/>
              <w:snapToGrid w:val="0"/>
              <w:spacing w:line="288" w:lineRule="auto"/>
              <w:rPr>
                <w:rFonts w:hint="eastAsia" w:ascii="仿宋" w:hAnsi="仿宋" w:eastAsia="仿宋" w:cs="仿宋"/>
                <w:b/>
                <w:color w:val="auto"/>
                <w:spacing w:val="-6"/>
                <w:sz w:val="24"/>
              </w:rPr>
            </w:pPr>
            <w:r>
              <w:rPr>
                <w:rFonts w:hint="eastAsia" w:ascii="仿宋" w:hAnsi="仿宋" w:eastAsia="仿宋" w:cs="仿宋"/>
                <w:b/>
                <w:color w:val="auto"/>
                <w:sz w:val="24"/>
              </w:rPr>
              <w:t>服务要求</w:t>
            </w:r>
          </w:p>
        </w:tc>
      </w:tr>
      <w:tr w14:paraId="51C0D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2D73AEAD">
            <w:pPr>
              <w:adjustRightInd w:val="0"/>
              <w:snapToGrid w:val="0"/>
              <w:spacing w:line="288" w:lineRule="auto"/>
              <w:jc w:val="center"/>
              <w:rPr>
                <w:rFonts w:hint="eastAsia" w:ascii="仿宋" w:hAnsi="仿宋" w:eastAsia="仿宋" w:cs="仿宋"/>
                <w:color w:val="auto"/>
                <w:spacing w:val="-6"/>
                <w:sz w:val="24"/>
              </w:rPr>
            </w:pPr>
            <w:r>
              <w:rPr>
                <w:rFonts w:hint="eastAsia" w:ascii="仿宋" w:hAnsi="仿宋" w:eastAsia="仿宋" w:cs="仿宋"/>
                <w:color w:val="auto"/>
                <w:spacing w:val="-6"/>
                <w:sz w:val="24"/>
              </w:rPr>
              <w:t>1</w:t>
            </w:r>
          </w:p>
        </w:tc>
        <w:tc>
          <w:tcPr>
            <w:tcW w:w="3260" w:type="dxa"/>
            <w:noWrap w:val="0"/>
            <w:vAlign w:val="center"/>
          </w:tcPr>
          <w:p w14:paraId="2DF091FE">
            <w:pPr>
              <w:adjustRightInd w:val="0"/>
              <w:snapToGrid w:val="0"/>
              <w:spacing w:line="288" w:lineRule="auto"/>
              <w:jc w:val="center"/>
              <w:rPr>
                <w:rFonts w:hint="eastAsia" w:ascii="仿宋" w:hAnsi="仿宋" w:eastAsia="仿宋" w:cs="仿宋"/>
                <w:color w:val="auto"/>
                <w:spacing w:val="-6"/>
                <w:sz w:val="24"/>
              </w:rPr>
            </w:pPr>
          </w:p>
        </w:tc>
        <w:tc>
          <w:tcPr>
            <w:tcW w:w="3402" w:type="dxa"/>
            <w:noWrap w:val="0"/>
            <w:vAlign w:val="center"/>
          </w:tcPr>
          <w:p w14:paraId="5B953627">
            <w:pPr>
              <w:adjustRightInd w:val="0"/>
              <w:snapToGrid w:val="0"/>
              <w:spacing w:line="288" w:lineRule="auto"/>
              <w:jc w:val="center"/>
              <w:rPr>
                <w:rFonts w:hint="eastAsia" w:ascii="仿宋" w:hAnsi="仿宋" w:eastAsia="仿宋" w:cs="仿宋"/>
                <w:color w:val="auto"/>
                <w:spacing w:val="-6"/>
                <w:sz w:val="24"/>
              </w:rPr>
            </w:pPr>
          </w:p>
        </w:tc>
        <w:tc>
          <w:tcPr>
            <w:tcW w:w="1985" w:type="dxa"/>
            <w:noWrap w:val="0"/>
            <w:vAlign w:val="center"/>
          </w:tcPr>
          <w:p w14:paraId="32801D02">
            <w:pPr>
              <w:adjustRightInd w:val="0"/>
              <w:snapToGrid w:val="0"/>
              <w:spacing w:line="288" w:lineRule="auto"/>
              <w:jc w:val="center"/>
              <w:rPr>
                <w:rFonts w:hint="eastAsia" w:ascii="仿宋" w:hAnsi="仿宋" w:eastAsia="仿宋" w:cs="仿宋"/>
                <w:color w:val="auto"/>
                <w:spacing w:val="-6"/>
                <w:sz w:val="24"/>
              </w:rPr>
            </w:pPr>
          </w:p>
        </w:tc>
      </w:tr>
      <w:tr w14:paraId="46796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5E3691E6">
            <w:pPr>
              <w:adjustRightInd w:val="0"/>
              <w:snapToGrid w:val="0"/>
              <w:spacing w:line="288" w:lineRule="auto"/>
              <w:jc w:val="center"/>
              <w:rPr>
                <w:rFonts w:hint="eastAsia" w:ascii="仿宋" w:hAnsi="仿宋" w:eastAsia="仿宋" w:cs="仿宋"/>
                <w:color w:val="auto"/>
                <w:spacing w:val="-6"/>
                <w:sz w:val="24"/>
              </w:rPr>
            </w:pPr>
            <w:r>
              <w:rPr>
                <w:rFonts w:hint="eastAsia" w:ascii="仿宋" w:hAnsi="仿宋" w:eastAsia="仿宋" w:cs="仿宋"/>
                <w:color w:val="auto"/>
                <w:spacing w:val="-6"/>
                <w:sz w:val="24"/>
              </w:rPr>
              <w:t>2</w:t>
            </w:r>
          </w:p>
        </w:tc>
        <w:tc>
          <w:tcPr>
            <w:tcW w:w="3260" w:type="dxa"/>
            <w:noWrap w:val="0"/>
            <w:vAlign w:val="center"/>
          </w:tcPr>
          <w:p w14:paraId="249A705D">
            <w:pPr>
              <w:adjustRightInd w:val="0"/>
              <w:snapToGrid w:val="0"/>
              <w:spacing w:line="288" w:lineRule="auto"/>
              <w:jc w:val="center"/>
              <w:rPr>
                <w:rFonts w:hint="eastAsia" w:ascii="仿宋" w:hAnsi="仿宋" w:eastAsia="仿宋" w:cs="仿宋"/>
                <w:color w:val="auto"/>
                <w:sz w:val="24"/>
              </w:rPr>
            </w:pPr>
          </w:p>
        </w:tc>
        <w:tc>
          <w:tcPr>
            <w:tcW w:w="3402" w:type="dxa"/>
            <w:noWrap w:val="0"/>
            <w:vAlign w:val="center"/>
          </w:tcPr>
          <w:p w14:paraId="769822AA">
            <w:pPr>
              <w:adjustRightInd w:val="0"/>
              <w:snapToGrid w:val="0"/>
              <w:spacing w:line="288" w:lineRule="auto"/>
              <w:jc w:val="center"/>
              <w:rPr>
                <w:rFonts w:hint="eastAsia" w:ascii="仿宋" w:hAnsi="仿宋" w:eastAsia="仿宋" w:cs="仿宋"/>
                <w:color w:val="auto"/>
                <w:spacing w:val="-6"/>
                <w:sz w:val="24"/>
              </w:rPr>
            </w:pPr>
          </w:p>
        </w:tc>
        <w:tc>
          <w:tcPr>
            <w:tcW w:w="1985" w:type="dxa"/>
            <w:noWrap w:val="0"/>
            <w:vAlign w:val="center"/>
          </w:tcPr>
          <w:p w14:paraId="052DFEAD">
            <w:pPr>
              <w:adjustRightInd w:val="0"/>
              <w:snapToGrid w:val="0"/>
              <w:spacing w:line="288" w:lineRule="auto"/>
              <w:jc w:val="center"/>
              <w:rPr>
                <w:rFonts w:hint="eastAsia" w:ascii="仿宋" w:hAnsi="仿宋" w:eastAsia="仿宋" w:cs="仿宋"/>
                <w:color w:val="auto"/>
                <w:spacing w:val="-6"/>
                <w:sz w:val="24"/>
              </w:rPr>
            </w:pPr>
          </w:p>
        </w:tc>
      </w:tr>
      <w:tr w14:paraId="1575A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220F1FB1">
            <w:pPr>
              <w:adjustRightInd w:val="0"/>
              <w:snapToGrid w:val="0"/>
              <w:spacing w:line="288" w:lineRule="auto"/>
              <w:jc w:val="center"/>
              <w:rPr>
                <w:rFonts w:hint="eastAsia" w:ascii="仿宋" w:hAnsi="仿宋" w:eastAsia="仿宋" w:cs="仿宋"/>
                <w:color w:val="auto"/>
                <w:spacing w:val="-6"/>
                <w:sz w:val="24"/>
              </w:rPr>
            </w:pPr>
            <w:r>
              <w:rPr>
                <w:rFonts w:hint="eastAsia" w:ascii="仿宋" w:hAnsi="仿宋" w:eastAsia="仿宋" w:cs="仿宋"/>
                <w:color w:val="auto"/>
                <w:spacing w:val="-6"/>
                <w:sz w:val="24"/>
              </w:rPr>
              <w:t>……</w:t>
            </w:r>
          </w:p>
        </w:tc>
        <w:tc>
          <w:tcPr>
            <w:tcW w:w="3260" w:type="dxa"/>
            <w:noWrap w:val="0"/>
            <w:vAlign w:val="center"/>
          </w:tcPr>
          <w:p w14:paraId="3C3D0761">
            <w:pPr>
              <w:adjustRightInd w:val="0"/>
              <w:snapToGrid w:val="0"/>
              <w:spacing w:line="288" w:lineRule="auto"/>
              <w:jc w:val="center"/>
              <w:rPr>
                <w:rFonts w:hint="eastAsia" w:ascii="仿宋" w:hAnsi="仿宋" w:eastAsia="仿宋" w:cs="仿宋"/>
                <w:color w:val="auto"/>
                <w:sz w:val="24"/>
              </w:rPr>
            </w:pPr>
          </w:p>
        </w:tc>
        <w:tc>
          <w:tcPr>
            <w:tcW w:w="3402" w:type="dxa"/>
            <w:noWrap w:val="0"/>
            <w:vAlign w:val="center"/>
          </w:tcPr>
          <w:p w14:paraId="0AE8CF7B">
            <w:pPr>
              <w:adjustRightInd w:val="0"/>
              <w:snapToGrid w:val="0"/>
              <w:spacing w:line="288" w:lineRule="auto"/>
              <w:jc w:val="center"/>
              <w:rPr>
                <w:rFonts w:hint="eastAsia" w:ascii="仿宋" w:hAnsi="仿宋" w:eastAsia="仿宋" w:cs="仿宋"/>
                <w:color w:val="auto"/>
                <w:spacing w:val="-6"/>
                <w:sz w:val="24"/>
              </w:rPr>
            </w:pPr>
          </w:p>
        </w:tc>
        <w:tc>
          <w:tcPr>
            <w:tcW w:w="1985" w:type="dxa"/>
            <w:noWrap w:val="0"/>
            <w:vAlign w:val="center"/>
          </w:tcPr>
          <w:p w14:paraId="4EDAD2F4">
            <w:pPr>
              <w:adjustRightInd w:val="0"/>
              <w:snapToGrid w:val="0"/>
              <w:spacing w:line="288" w:lineRule="auto"/>
              <w:jc w:val="center"/>
              <w:rPr>
                <w:rFonts w:hint="eastAsia" w:ascii="仿宋" w:hAnsi="仿宋" w:eastAsia="仿宋" w:cs="仿宋"/>
                <w:color w:val="auto"/>
                <w:spacing w:val="-6"/>
                <w:sz w:val="24"/>
              </w:rPr>
            </w:pPr>
          </w:p>
        </w:tc>
      </w:tr>
      <w:tr w14:paraId="0D802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606A519B">
            <w:pPr>
              <w:adjustRightInd w:val="0"/>
              <w:snapToGrid w:val="0"/>
              <w:spacing w:line="288" w:lineRule="auto"/>
              <w:jc w:val="left"/>
              <w:rPr>
                <w:rFonts w:hint="eastAsia" w:ascii="仿宋" w:hAnsi="仿宋" w:eastAsia="仿宋" w:cs="仿宋"/>
                <w:b/>
                <w:color w:val="auto"/>
                <w:spacing w:val="0"/>
                <w:sz w:val="24"/>
                <w:lang w:val="en-US" w:eastAsia="zh-CN"/>
              </w:rPr>
            </w:pPr>
            <w:r>
              <w:rPr>
                <w:rFonts w:hint="eastAsia" w:ascii="仿宋" w:hAnsi="仿宋" w:cs="仿宋"/>
                <w:b/>
                <w:color w:val="auto"/>
                <w:spacing w:val="0"/>
                <w:sz w:val="24"/>
                <w:lang w:val="en-US" w:eastAsia="zh-CN"/>
              </w:rPr>
              <w:t>考核</w:t>
            </w:r>
          </w:p>
        </w:tc>
      </w:tr>
      <w:tr w14:paraId="100F0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7CA498F0">
            <w:pPr>
              <w:adjustRightInd w:val="0"/>
              <w:snapToGrid w:val="0"/>
              <w:spacing w:line="288" w:lineRule="auto"/>
              <w:jc w:val="center"/>
              <w:rPr>
                <w:rFonts w:hint="eastAsia" w:ascii="仿宋" w:hAnsi="仿宋" w:eastAsia="仿宋" w:cs="仿宋"/>
                <w:color w:val="auto"/>
                <w:spacing w:val="-6"/>
                <w:sz w:val="24"/>
              </w:rPr>
            </w:pPr>
            <w:r>
              <w:rPr>
                <w:rFonts w:hint="eastAsia" w:ascii="仿宋" w:hAnsi="仿宋" w:eastAsia="仿宋" w:cs="仿宋"/>
                <w:color w:val="auto"/>
                <w:spacing w:val="-6"/>
                <w:sz w:val="24"/>
              </w:rPr>
              <w:t>1</w:t>
            </w:r>
          </w:p>
        </w:tc>
        <w:tc>
          <w:tcPr>
            <w:tcW w:w="3260" w:type="dxa"/>
            <w:noWrap w:val="0"/>
            <w:vAlign w:val="center"/>
          </w:tcPr>
          <w:p w14:paraId="2A61FA53">
            <w:pPr>
              <w:adjustRightInd w:val="0"/>
              <w:snapToGrid w:val="0"/>
              <w:spacing w:line="288" w:lineRule="auto"/>
              <w:jc w:val="left"/>
              <w:rPr>
                <w:rFonts w:hint="eastAsia" w:ascii="仿宋" w:hAnsi="仿宋" w:eastAsia="仿宋" w:cs="仿宋"/>
                <w:b/>
                <w:color w:val="auto"/>
                <w:sz w:val="24"/>
              </w:rPr>
            </w:pPr>
          </w:p>
        </w:tc>
        <w:tc>
          <w:tcPr>
            <w:tcW w:w="3402" w:type="dxa"/>
            <w:noWrap w:val="0"/>
            <w:vAlign w:val="center"/>
          </w:tcPr>
          <w:p w14:paraId="718A3AA4">
            <w:pPr>
              <w:adjustRightInd w:val="0"/>
              <w:snapToGrid w:val="0"/>
              <w:spacing w:line="288" w:lineRule="auto"/>
              <w:jc w:val="left"/>
              <w:rPr>
                <w:rFonts w:hint="eastAsia" w:ascii="仿宋" w:hAnsi="仿宋" w:eastAsia="仿宋" w:cs="仿宋"/>
                <w:b/>
                <w:color w:val="auto"/>
                <w:spacing w:val="0"/>
                <w:sz w:val="24"/>
              </w:rPr>
            </w:pPr>
          </w:p>
        </w:tc>
        <w:tc>
          <w:tcPr>
            <w:tcW w:w="1985" w:type="dxa"/>
            <w:noWrap w:val="0"/>
            <w:vAlign w:val="center"/>
          </w:tcPr>
          <w:p w14:paraId="2023C535">
            <w:pPr>
              <w:adjustRightInd w:val="0"/>
              <w:snapToGrid w:val="0"/>
              <w:spacing w:line="288" w:lineRule="auto"/>
              <w:jc w:val="left"/>
              <w:rPr>
                <w:rFonts w:hint="eastAsia" w:ascii="仿宋" w:hAnsi="仿宋" w:eastAsia="仿宋" w:cs="仿宋"/>
                <w:b/>
                <w:color w:val="auto"/>
                <w:spacing w:val="0"/>
                <w:sz w:val="24"/>
              </w:rPr>
            </w:pPr>
          </w:p>
        </w:tc>
      </w:tr>
      <w:tr w14:paraId="1CCF0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3AE8F350">
            <w:pPr>
              <w:adjustRightInd w:val="0"/>
              <w:snapToGrid w:val="0"/>
              <w:spacing w:line="288" w:lineRule="auto"/>
              <w:jc w:val="center"/>
              <w:rPr>
                <w:rFonts w:hint="eastAsia" w:ascii="仿宋" w:hAnsi="仿宋" w:eastAsia="仿宋" w:cs="仿宋"/>
                <w:color w:val="auto"/>
                <w:spacing w:val="-6"/>
                <w:sz w:val="24"/>
              </w:rPr>
            </w:pPr>
            <w:r>
              <w:rPr>
                <w:rFonts w:hint="eastAsia" w:ascii="仿宋" w:hAnsi="仿宋" w:eastAsia="仿宋" w:cs="仿宋"/>
                <w:color w:val="auto"/>
                <w:spacing w:val="-6"/>
                <w:sz w:val="24"/>
              </w:rPr>
              <w:t>2</w:t>
            </w:r>
          </w:p>
        </w:tc>
        <w:tc>
          <w:tcPr>
            <w:tcW w:w="3260" w:type="dxa"/>
            <w:noWrap w:val="0"/>
            <w:vAlign w:val="center"/>
          </w:tcPr>
          <w:p w14:paraId="39F36F7B">
            <w:pPr>
              <w:adjustRightInd w:val="0"/>
              <w:snapToGrid w:val="0"/>
              <w:spacing w:line="288" w:lineRule="auto"/>
              <w:jc w:val="left"/>
              <w:rPr>
                <w:rFonts w:hint="eastAsia" w:ascii="仿宋" w:hAnsi="仿宋" w:eastAsia="仿宋" w:cs="仿宋"/>
                <w:b/>
                <w:color w:val="auto"/>
                <w:sz w:val="24"/>
              </w:rPr>
            </w:pPr>
          </w:p>
        </w:tc>
        <w:tc>
          <w:tcPr>
            <w:tcW w:w="3402" w:type="dxa"/>
            <w:noWrap w:val="0"/>
            <w:vAlign w:val="center"/>
          </w:tcPr>
          <w:p w14:paraId="15AC90C1">
            <w:pPr>
              <w:adjustRightInd w:val="0"/>
              <w:snapToGrid w:val="0"/>
              <w:spacing w:line="288" w:lineRule="auto"/>
              <w:jc w:val="left"/>
              <w:rPr>
                <w:rFonts w:hint="eastAsia" w:ascii="仿宋" w:hAnsi="仿宋" w:eastAsia="仿宋" w:cs="仿宋"/>
                <w:b/>
                <w:color w:val="auto"/>
                <w:spacing w:val="0"/>
                <w:sz w:val="24"/>
              </w:rPr>
            </w:pPr>
          </w:p>
        </w:tc>
        <w:tc>
          <w:tcPr>
            <w:tcW w:w="1985" w:type="dxa"/>
            <w:noWrap w:val="0"/>
            <w:vAlign w:val="center"/>
          </w:tcPr>
          <w:p w14:paraId="7414272F">
            <w:pPr>
              <w:adjustRightInd w:val="0"/>
              <w:snapToGrid w:val="0"/>
              <w:spacing w:line="288" w:lineRule="auto"/>
              <w:jc w:val="left"/>
              <w:rPr>
                <w:rFonts w:hint="eastAsia" w:ascii="仿宋" w:hAnsi="仿宋" w:eastAsia="仿宋" w:cs="仿宋"/>
                <w:b/>
                <w:color w:val="auto"/>
                <w:spacing w:val="0"/>
                <w:sz w:val="24"/>
              </w:rPr>
            </w:pPr>
          </w:p>
        </w:tc>
      </w:tr>
      <w:tr w14:paraId="411FA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7491D6BB">
            <w:pPr>
              <w:adjustRightInd w:val="0"/>
              <w:snapToGrid w:val="0"/>
              <w:spacing w:line="288" w:lineRule="auto"/>
              <w:jc w:val="center"/>
              <w:rPr>
                <w:rFonts w:hint="eastAsia" w:ascii="仿宋" w:hAnsi="仿宋" w:eastAsia="仿宋" w:cs="仿宋"/>
                <w:color w:val="auto"/>
                <w:spacing w:val="-6"/>
                <w:sz w:val="24"/>
              </w:rPr>
            </w:pPr>
            <w:r>
              <w:rPr>
                <w:rFonts w:hint="eastAsia" w:ascii="仿宋" w:hAnsi="仿宋" w:eastAsia="仿宋" w:cs="仿宋"/>
                <w:color w:val="auto"/>
                <w:spacing w:val="-6"/>
                <w:sz w:val="24"/>
              </w:rPr>
              <w:t>……</w:t>
            </w:r>
          </w:p>
        </w:tc>
        <w:tc>
          <w:tcPr>
            <w:tcW w:w="3260" w:type="dxa"/>
            <w:noWrap w:val="0"/>
            <w:vAlign w:val="center"/>
          </w:tcPr>
          <w:p w14:paraId="733E8B07">
            <w:pPr>
              <w:adjustRightInd w:val="0"/>
              <w:snapToGrid w:val="0"/>
              <w:spacing w:line="288" w:lineRule="auto"/>
              <w:jc w:val="left"/>
              <w:rPr>
                <w:rFonts w:hint="eastAsia" w:ascii="仿宋" w:hAnsi="仿宋" w:eastAsia="仿宋" w:cs="仿宋"/>
                <w:b/>
                <w:color w:val="auto"/>
                <w:sz w:val="24"/>
              </w:rPr>
            </w:pPr>
          </w:p>
        </w:tc>
        <w:tc>
          <w:tcPr>
            <w:tcW w:w="3402" w:type="dxa"/>
            <w:noWrap w:val="0"/>
            <w:vAlign w:val="center"/>
          </w:tcPr>
          <w:p w14:paraId="541F3F5F">
            <w:pPr>
              <w:adjustRightInd w:val="0"/>
              <w:snapToGrid w:val="0"/>
              <w:spacing w:line="288" w:lineRule="auto"/>
              <w:jc w:val="left"/>
              <w:rPr>
                <w:rFonts w:hint="eastAsia" w:ascii="仿宋" w:hAnsi="仿宋" w:eastAsia="仿宋" w:cs="仿宋"/>
                <w:b/>
                <w:color w:val="auto"/>
                <w:spacing w:val="0"/>
                <w:sz w:val="24"/>
              </w:rPr>
            </w:pPr>
          </w:p>
        </w:tc>
        <w:tc>
          <w:tcPr>
            <w:tcW w:w="1985" w:type="dxa"/>
            <w:noWrap w:val="0"/>
            <w:vAlign w:val="center"/>
          </w:tcPr>
          <w:p w14:paraId="421FE973">
            <w:pPr>
              <w:adjustRightInd w:val="0"/>
              <w:snapToGrid w:val="0"/>
              <w:spacing w:line="288" w:lineRule="auto"/>
              <w:jc w:val="left"/>
              <w:rPr>
                <w:rFonts w:hint="eastAsia" w:ascii="仿宋" w:hAnsi="仿宋" w:eastAsia="仿宋" w:cs="仿宋"/>
                <w:b/>
                <w:color w:val="auto"/>
                <w:spacing w:val="0"/>
                <w:sz w:val="24"/>
              </w:rPr>
            </w:pPr>
          </w:p>
        </w:tc>
      </w:tr>
      <w:tr w14:paraId="2353D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558C2A8C">
            <w:pPr>
              <w:adjustRightInd w:val="0"/>
              <w:snapToGrid w:val="0"/>
              <w:spacing w:line="288" w:lineRule="auto"/>
              <w:rPr>
                <w:rFonts w:hint="eastAsia" w:ascii="仿宋" w:hAnsi="仿宋" w:eastAsia="仿宋" w:cs="仿宋"/>
                <w:b/>
                <w:color w:val="auto"/>
                <w:spacing w:val="0"/>
                <w:sz w:val="24"/>
              </w:rPr>
            </w:pPr>
            <w:r>
              <w:rPr>
                <w:rFonts w:hint="eastAsia" w:ascii="仿宋" w:hAnsi="仿宋" w:eastAsia="仿宋" w:cs="仿宋"/>
                <w:b/>
                <w:color w:val="auto"/>
                <w:spacing w:val="0"/>
                <w:sz w:val="24"/>
              </w:rPr>
              <w:t>商务要求</w:t>
            </w:r>
          </w:p>
        </w:tc>
      </w:tr>
      <w:tr w14:paraId="37A3F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6506C0AA">
            <w:pPr>
              <w:adjustRightInd w:val="0"/>
              <w:snapToGrid w:val="0"/>
              <w:spacing w:line="288" w:lineRule="auto"/>
              <w:jc w:val="center"/>
              <w:rPr>
                <w:rFonts w:hint="eastAsia" w:ascii="仿宋" w:hAnsi="仿宋" w:eastAsia="仿宋" w:cs="仿宋"/>
                <w:color w:val="auto"/>
                <w:spacing w:val="-6"/>
                <w:sz w:val="24"/>
              </w:rPr>
            </w:pPr>
            <w:r>
              <w:rPr>
                <w:rFonts w:hint="eastAsia" w:ascii="仿宋" w:hAnsi="仿宋" w:eastAsia="仿宋" w:cs="仿宋"/>
                <w:color w:val="auto"/>
                <w:spacing w:val="-6"/>
                <w:sz w:val="24"/>
              </w:rPr>
              <w:t>1</w:t>
            </w:r>
          </w:p>
        </w:tc>
        <w:tc>
          <w:tcPr>
            <w:tcW w:w="3260" w:type="dxa"/>
            <w:noWrap w:val="0"/>
            <w:vAlign w:val="center"/>
          </w:tcPr>
          <w:p w14:paraId="2F64E85E">
            <w:pPr>
              <w:adjustRightInd w:val="0"/>
              <w:snapToGrid w:val="0"/>
              <w:spacing w:line="288" w:lineRule="auto"/>
              <w:jc w:val="center"/>
              <w:rPr>
                <w:rFonts w:hint="eastAsia" w:ascii="仿宋" w:hAnsi="仿宋" w:eastAsia="仿宋" w:cs="仿宋"/>
                <w:color w:val="auto"/>
                <w:sz w:val="24"/>
              </w:rPr>
            </w:pPr>
          </w:p>
        </w:tc>
        <w:tc>
          <w:tcPr>
            <w:tcW w:w="3402" w:type="dxa"/>
            <w:noWrap w:val="0"/>
            <w:vAlign w:val="center"/>
          </w:tcPr>
          <w:p w14:paraId="530FEE7E">
            <w:pPr>
              <w:adjustRightInd w:val="0"/>
              <w:snapToGrid w:val="0"/>
              <w:spacing w:line="288" w:lineRule="auto"/>
              <w:jc w:val="center"/>
              <w:rPr>
                <w:rFonts w:hint="eastAsia" w:ascii="仿宋" w:hAnsi="仿宋" w:eastAsia="仿宋" w:cs="仿宋"/>
                <w:color w:val="auto"/>
                <w:spacing w:val="-6"/>
                <w:sz w:val="24"/>
              </w:rPr>
            </w:pPr>
          </w:p>
        </w:tc>
        <w:tc>
          <w:tcPr>
            <w:tcW w:w="1985" w:type="dxa"/>
            <w:noWrap w:val="0"/>
            <w:vAlign w:val="center"/>
          </w:tcPr>
          <w:p w14:paraId="4DD25C3A">
            <w:pPr>
              <w:adjustRightInd w:val="0"/>
              <w:snapToGrid w:val="0"/>
              <w:spacing w:line="288" w:lineRule="auto"/>
              <w:jc w:val="center"/>
              <w:rPr>
                <w:rFonts w:hint="eastAsia" w:ascii="仿宋" w:hAnsi="仿宋" w:eastAsia="仿宋" w:cs="仿宋"/>
                <w:color w:val="auto"/>
                <w:spacing w:val="-6"/>
                <w:sz w:val="24"/>
              </w:rPr>
            </w:pPr>
          </w:p>
        </w:tc>
      </w:tr>
      <w:tr w14:paraId="588CB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6B78E81D">
            <w:pPr>
              <w:adjustRightInd w:val="0"/>
              <w:snapToGrid w:val="0"/>
              <w:spacing w:line="288" w:lineRule="auto"/>
              <w:jc w:val="center"/>
              <w:rPr>
                <w:rFonts w:hint="eastAsia" w:ascii="仿宋" w:hAnsi="仿宋" w:eastAsia="仿宋" w:cs="仿宋"/>
                <w:color w:val="auto"/>
                <w:spacing w:val="-6"/>
                <w:sz w:val="24"/>
              </w:rPr>
            </w:pPr>
            <w:r>
              <w:rPr>
                <w:rFonts w:hint="eastAsia" w:ascii="仿宋" w:hAnsi="仿宋" w:eastAsia="仿宋" w:cs="仿宋"/>
                <w:color w:val="auto"/>
                <w:spacing w:val="-6"/>
                <w:sz w:val="24"/>
              </w:rPr>
              <w:t>2</w:t>
            </w:r>
          </w:p>
        </w:tc>
        <w:tc>
          <w:tcPr>
            <w:tcW w:w="3260" w:type="dxa"/>
            <w:noWrap w:val="0"/>
            <w:vAlign w:val="center"/>
          </w:tcPr>
          <w:p w14:paraId="6087E203">
            <w:pPr>
              <w:adjustRightInd w:val="0"/>
              <w:snapToGrid w:val="0"/>
              <w:spacing w:line="288" w:lineRule="auto"/>
              <w:jc w:val="center"/>
              <w:rPr>
                <w:rFonts w:hint="eastAsia" w:ascii="仿宋" w:hAnsi="仿宋" w:eastAsia="仿宋" w:cs="仿宋"/>
                <w:color w:val="auto"/>
                <w:sz w:val="24"/>
              </w:rPr>
            </w:pPr>
          </w:p>
        </w:tc>
        <w:tc>
          <w:tcPr>
            <w:tcW w:w="3402" w:type="dxa"/>
            <w:noWrap w:val="0"/>
            <w:vAlign w:val="center"/>
          </w:tcPr>
          <w:p w14:paraId="2DC89F2B">
            <w:pPr>
              <w:adjustRightInd w:val="0"/>
              <w:snapToGrid w:val="0"/>
              <w:spacing w:line="288" w:lineRule="auto"/>
              <w:jc w:val="center"/>
              <w:rPr>
                <w:rFonts w:hint="eastAsia" w:ascii="仿宋" w:hAnsi="仿宋" w:eastAsia="仿宋" w:cs="仿宋"/>
                <w:color w:val="auto"/>
                <w:spacing w:val="-6"/>
                <w:sz w:val="24"/>
              </w:rPr>
            </w:pPr>
          </w:p>
        </w:tc>
        <w:tc>
          <w:tcPr>
            <w:tcW w:w="1985" w:type="dxa"/>
            <w:noWrap w:val="0"/>
            <w:vAlign w:val="center"/>
          </w:tcPr>
          <w:p w14:paraId="5FC1B4F4">
            <w:pPr>
              <w:adjustRightInd w:val="0"/>
              <w:snapToGrid w:val="0"/>
              <w:spacing w:line="288" w:lineRule="auto"/>
              <w:jc w:val="center"/>
              <w:rPr>
                <w:rFonts w:hint="eastAsia" w:ascii="仿宋" w:hAnsi="仿宋" w:eastAsia="仿宋" w:cs="仿宋"/>
                <w:color w:val="auto"/>
                <w:spacing w:val="-6"/>
                <w:sz w:val="24"/>
              </w:rPr>
            </w:pPr>
          </w:p>
        </w:tc>
      </w:tr>
      <w:tr w14:paraId="480B7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192DB93E">
            <w:pPr>
              <w:adjustRightInd w:val="0"/>
              <w:snapToGrid w:val="0"/>
              <w:spacing w:line="288" w:lineRule="auto"/>
              <w:jc w:val="center"/>
              <w:rPr>
                <w:rFonts w:hint="eastAsia" w:ascii="仿宋" w:hAnsi="仿宋" w:eastAsia="仿宋" w:cs="仿宋"/>
                <w:color w:val="auto"/>
                <w:spacing w:val="-6"/>
                <w:sz w:val="24"/>
              </w:rPr>
            </w:pPr>
            <w:r>
              <w:rPr>
                <w:rFonts w:hint="eastAsia" w:ascii="仿宋" w:hAnsi="仿宋" w:eastAsia="仿宋" w:cs="仿宋"/>
                <w:color w:val="auto"/>
                <w:spacing w:val="-6"/>
                <w:sz w:val="24"/>
              </w:rPr>
              <w:t>……</w:t>
            </w:r>
          </w:p>
        </w:tc>
        <w:tc>
          <w:tcPr>
            <w:tcW w:w="3260" w:type="dxa"/>
            <w:noWrap w:val="0"/>
            <w:vAlign w:val="center"/>
          </w:tcPr>
          <w:p w14:paraId="1A6EA733">
            <w:pPr>
              <w:adjustRightInd w:val="0"/>
              <w:snapToGrid w:val="0"/>
              <w:spacing w:line="288" w:lineRule="auto"/>
              <w:jc w:val="center"/>
              <w:rPr>
                <w:rFonts w:hint="eastAsia" w:ascii="仿宋" w:hAnsi="仿宋" w:eastAsia="仿宋" w:cs="仿宋"/>
                <w:color w:val="auto"/>
                <w:sz w:val="24"/>
              </w:rPr>
            </w:pPr>
          </w:p>
        </w:tc>
        <w:tc>
          <w:tcPr>
            <w:tcW w:w="3402" w:type="dxa"/>
            <w:noWrap w:val="0"/>
            <w:vAlign w:val="center"/>
          </w:tcPr>
          <w:p w14:paraId="7F59A10D">
            <w:pPr>
              <w:adjustRightInd w:val="0"/>
              <w:snapToGrid w:val="0"/>
              <w:spacing w:line="288" w:lineRule="auto"/>
              <w:jc w:val="center"/>
              <w:rPr>
                <w:rFonts w:hint="eastAsia" w:ascii="仿宋" w:hAnsi="仿宋" w:eastAsia="仿宋" w:cs="仿宋"/>
                <w:color w:val="auto"/>
                <w:spacing w:val="-6"/>
                <w:sz w:val="24"/>
              </w:rPr>
            </w:pPr>
          </w:p>
        </w:tc>
        <w:tc>
          <w:tcPr>
            <w:tcW w:w="1985" w:type="dxa"/>
            <w:noWrap w:val="0"/>
            <w:vAlign w:val="center"/>
          </w:tcPr>
          <w:p w14:paraId="2A4B2348">
            <w:pPr>
              <w:adjustRightInd w:val="0"/>
              <w:snapToGrid w:val="0"/>
              <w:spacing w:line="288" w:lineRule="auto"/>
              <w:jc w:val="center"/>
              <w:rPr>
                <w:rFonts w:hint="eastAsia" w:ascii="仿宋" w:hAnsi="仿宋" w:eastAsia="仿宋" w:cs="仿宋"/>
                <w:color w:val="auto"/>
                <w:spacing w:val="-6"/>
                <w:sz w:val="24"/>
              </w:rPr>
            </w:pPr>
          </w:p>
        </w:tc>
      </w:tr>
      <w:tr w14:paraId="192DF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024297E3">
            <w:pPr>
              <w:adjustRightInd w:val="0"/>
              <w:snapToGrid w:val="0"/>
              <w:spacing w:line="288" w:lineRule="auto"/>
              <w:rPr>
                <w:rFonts w:hint="eastAsia" w:ascii="仿宋" w:hAnsi="仿宋" w:eastAsia="仿宋" w:cs="仿宋"/>
                <w:b/>
                <w:color w:val="auto"/>
                <w:spacing w:val="-6"/>
                <w:sz w:val="24"/>
              </w:rPr>
            </w:pPr>
            <w:r>
              <w:rPr>
                <w:rFonts w:hint="eastAsia" w:ascii="仿宋" w:hAnsi="仿宋" w:eastAsia="仿宋" w:cs="仿宋"/>
                <w:b/>
                <w:color w:val="auto"/>
                <w:spacing w:val="-6"/>
                <w:sz w:val="24"/>
              </w:rPr>
              <w:t>合同条款</w:t>
            </w:r>
          </w:p>
        </w:tc>
      </w:tr>
      <w:tr w14:paraId="1D9F7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640953C2">
            <w:pPr>
              <w:adjustRightInd w:val="0"/>
              <w:snapToGrid w:val="0"/>
              <w:spacing w:line="288" w:lineRule="auto"/>
              <w:jc w:val="center"/>
              <w:rPr>
                <w:rFonts w:hint="eastAsia" w:ascii="仿宋" w:hAnsi="仿宋" w:eastAsia="仿宋" w:cs="仿宋"/>
                <w:color w:val="auto"/>
                <w:spacing w:val="-6"/>
                <w:sz w:val="24"/>
              </w:rPr>
            </w:pPr>
            <w:r>
              <w:rPr>
                <w:rFonts w:hint="eastAsia" w:ascii="仿宋" w:hAnsi="仿宋" w:eastAsia="仿宋" w:cs="仿宋"/>
                <w:color w:val="auto"/>
                <w:spacing w:val="-6"/>
                <w:sz w:val="24"/>
              </w:rPr>
              <w:t>1</w:t>
            </w:r>
          </w:p>
        </w:tc>
        <w:tc>
          <w:tcPr>
            <w:tcW w:w="3260" w:type="dxa"/>
            <w:noWrap w:val="0"/>
            <w:vAlign w:val="center"/>
          </w:tcPr>
          <w:p w14:paraId="08849C07">
            <w:pPr>
              <w:adjustRightInd w:val="0"/>
              <w:snapToGrid w:val="0"/>
              <w:spacing w:line="288" w:lineRule="auto"/>
              <w:jc w:val="center"/>
              <w:rPr>
                <w:rFonts w:hint="eastAsia" w:ascii="仿宋" w:hAnsi="仿宋" w:eastAsia="仿宋" w:cs="仿宋"/>
                <w:color w:val="auto"/>
                <w:sz w:val="24"/>
              </w:rPr>
            </w:pPr>
          </w:p>
        </w:tc>
        <w:tc>
          <w:tcPr>
            <w:tcW w:w="3402" w:type="dxa"/>
            <w:noWrap w:val="0"/>
            <w:vAlign w:val="center"/>
          </w:tcPr>
          <w:p w14:paraId="5E899444">
            <w:pPr>
              <w:adjustRightInd w:val="0"/>
              <w:snapToGrid w:val="0"/>
              <w:spacing w:line="288" w:lineRule="auto"/>
              <w:jc w:val="center"/>
              <w:rPr>
                <w:rFonts w:hint="eastAsia" w:ascii="仿宋" w:hAnsi="仿宋" w:eastAsia="仿宋" w:cs="仿宋"/>
                <w:color w:val="auto"/>
                <w:spacing w:val="-6"/>
                <w:sz w:val="24"/>
              </w:rPr>
            </w:pPr>
          </w:p>
        </w:tc>
        <w:tc>
          <w:tcPr>
            <w:tcW w:w="1985" w:type="dxa"/>
            <w:noWrap w:val="0"/>
            <w:vAlign w:val="center"/>
          </w:tcPr>
          <w:p w14:paraId="77387473">
            <w:pPr>
              <w:adjustRightInd w:val="0"/>
              <w:snapToGrid w:val="0"/>
              <w:spacing w:line="288" w:lineRule="auto"/>
              <w:jc w:val="center"/>
              <w:rPr>
                <w:rFonts w:hint="eastAsia" w:ascii="仿宋" w:hAnsi="仿宋" w:eastAsia="仿宋" w:cs="仿宋"/>
                <w:color w:val="auto"/>
                <w:spacing w:val="-6"/>
                <w:sz w:val="24"/>
              </w:rPr>
            </w:pPr>
          </w:p>
        </w:tc>
      </w:tr>
      <w:tr w14:paraId="58BD2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57072F37">
            <w:pPr>
              <w:adjustRightInd w:val="0"/>
              <w:snapToGrid w:val="0"/>
              <w:spacing w:line="288" w:lineRule="auto"/>
              <w:jc w:val="center"/>
              <w:rPr>
                <w:rFonts w:hint="eastAsia" w:ascii="仿宋" w:hAnsi="仿宋" w:eastAsia="仿宋" w:cs="仿宋"/>
                <w:color w:val="auto"/>
                <w:spacing w:val="-6"/>
                <w:sz w:val="24"/>
              </w:rPr>
            </w:pPr>
            <w:r>
              <w:rPr>
                <w:rFonts w:hint="eastAsia" w:ascii="仿宋" w:hAnsi="仿宋" w:eastAsia="仿宋" w:cs="仿宋"/>
                <w:color w:val="auto"/>
                <w:spacing w:val="-6"/>
                <w:sz w:val="24"/>
              </w:rPr>
              <w:t>2</w:t>
            </w:r>
          </w:p>
        </w:tc>
        <w:tc>
          <w:tcPr>
            <w:tcW w:w="3260" w:type="dxa"/>
            <w:noWrap w:val="0"/>
            <w:vAlign w:val="center"/>
          </w:tcPr>
          <w:p w14:paraId="7D5F1FF5">
            <w:pPr>
              <w:adjustRightInd w:val="0"/>
              <w:snapToGrid w:val="0"/>
              <w:spacing w:line="288" w:lineRule="auto"/>
              <w:jc w:val="center"/>
              <w:rPr>
                <w:rFonts w:hint="eastAsia" w:ascii="仿宋" w:hAnsi="仿宋" w:eastAsia="仿宋" w:cs="仿宋"/>
                <w:color w:val="auto"/>
                <w:sz w:val="24"/>
              </w:rPr>
            </w:pPr>
          </w:p>
        </w:tc>
        <w:tc>
          <w:tcPr>
            <w:tcW w:w="3402" w:type="dxa"/>
            <w:noWrap w:val="0"/>
            <w:vAlign w:val="center"/>
          </w:tcPr>
          <w:p w14:paraId="4240F1F7">
            <w:pPr>
              <w:adjustRightInd w:val="0"/>
              <w:snapToGrid w:val="0"/>
              <w:spacing w:line="288" w:lineRule="auto"/>
              <w:jc w:val="center"/>
              <w:rPr>
                <w:rFonts w:hint="eastAsia" w:ascii="仿宋" w:hAnsi="仿宋" w:eastAsia="仿宋" w:cs="仿宋"/>
                <w:color w:val="auto"/>
                <w:spacing w:val="-6"/>
                <w:sz w:val="24"/>
              </w:rPr>
            </w:pPr>
          </w:p>
        </w:tc>
        <w:tc>
          <w:tcPr>
            <w:tcW w:w="1985" w:type="dxa"/>
            <w:noWrap w:val="0"/>
            <w:vAlign w:val="center"/>
          </w:tcPr>
          <w:p w14:paraId="2EDAED16">
            <w:pPr>
              <w:adjustRightInd w:val="0"/>
              <w:snapToGrid w:val="0"/>
              <w:spacing w:line="288" w:lineRule="auto"/>
              <w:jc w:val="center"/>
              <w:rPr>
                <w:rFonts w:hint="eastAsia" w:ascii="仿宋" w:hAnsi="仿宋" w:eastAsia="仿宋" w:cs="仿宋"/>
                <w:color w:val="auto"/>
                <w:spacing w:val="-6"/>
                <w:sz w:val="24"/>
              </w:rPr>
            </w:pPr>
          </w:p>
        </w:tc>
      </w:tr>
      <w:tr w14:paraId="5D99F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40C16074">
            <w:pPr>
              <w:adjustRightInd w:val="0"/>
              <w:snapToGrid w:val="0"/>
              <w:spacing w:line="288" w:lineRule="auto"/>
              <w:jc w:val="center"/>
              <w:rPr>
                <w:rFonts w:hint="eastAsia" w:ascii="仿宋" w:hAnsi="仿宋" w:eastAsia="仿宋" w:cs="仿宋"/>
                <w:color w:val="auto"/>
                <w:spacing w:val="-6"/>
                <w:sz w:val="24"/>
              </w:rPr>
            </w:pPr>
            <w:r>
              <w:rPr>
                <w:rFonts w:hint="eastAsia" w:ascii="仿宋" w:hAnsi="仿宋" w:eastAsia="仿宋" w:cs="仿宋"/>
                <w:color w:val="auto"/>
                <w:spacing w:val="-6"/>
                <w:sz w:val="24"/>
              </w:rPr>
              <w:t>……</w:t>
            </w:r>
          </w:p>
        </w:tc>
        <w:tc>
          <w:tcPr>
            <w:tcW w:w="3260" w:type="dxa"/>
            <w:noWrap w:val="0"/>
            <w:vAlign w:val="center"/>
          </w:tcPr>
          <w:p w14:paraId="59C4A7FC">
            <w:pPr>
              <w:adjustRightInd w:val="0"/>
              <w:snapToGrid w:val="0"/>
              <w:spacing w:line="288" w:lineRule="auto"/>
              <w:jc w:val="center"/>
              <w:rPr>
                <w:rFonts w:hint="eastAsia" w:ascii="仿宋" w:hAnsi="仿宋" w:eastAsia="仿宋" w:cs="仿宋"/>
                <w:color w:val="auto"/>
                <w:sz w:val="24"/>
              </w:rPr>
            </w:pPr>
          </w:p>
        </w:tc>
        <w:tc>
          <w:tcPr>
            <w:tcW w:w="3402" w:type="dxa"/>
            <w:noWrap w:val="0"/>
            <w:vAlign w:val="center"/>
          </w:tcPr>
          <w:p w14:paraId="46663C89">
            <w:pPr>
              <w:adjustRightInd w:val="0"/>
              <w:snapToGrid w:val="0"/>
              <w:spacing w:line="288" w:lineRule="auto"/>
              <w:jc w:val="center"/>
              <w:rPr>
                <w:rFonts w:hint="eastAsia" w:ascii="仿宋" w:hAnsi="仿宋" w:eastAsia="仿宋" w:cs="仿宋"/>
                <w:color w:val="auto"/>
                <w:spacing w:val="-6"/>
                <w:sz w:val="24"/>
              </w:rPr>
            </w:pPr>
          </w:p>
        </w:tc>
        <w:tc>
          <w:tcPr>
            <w:tcW w:w="1985" w:type="dxa"/>
            <w:noWrap w:val="0"/>
            <w:vAlign w:val="center"/>
          </w:tcPr>
          <w:p w14:paraId="14BC798E">
            <w:pPr>
              <w:adjustRightInd w:val="0"/>
              <w:snapToGrid w:val="0"/>
              <w:spacing w:line="288" w:lineRule="auto"/>
              <w:jc w:val="center"/>
              <w:rPr>
                <w:rFonts w:hint="eastAsia" w:ascii="仿宋" w:hAnsi="仿宋" w:eastAsia="仿宋" w:cs="仿宋"/>
                <w:color w:val="auto"/>
                <w:spacing w:val="-6"/>
                <w:sz w:val="24"/>
              </w:rPr>
            </w:pPr>
          </w:p>
        </w:tc>
      </w:tr>
    </w:tbl>
    <w:p w14:paraId="448C719D">
      <w:pPr>
        <w:spacing w:line="360" w:lineRule="auto"/>
        <w:ind w:firstLine="241" w:firstLineChars="100"/>
        <w:rPr>
          <w:rFonts w:hint="eastAsia" w:ascii="仿宋" w:hAnsi="仿宋" w:eastAsia="仿宋" w:cs="仿宋"/>
          <w:b/>
          <w:color w:val="auto"/>
          <w:sz w:val="24"/>
        </w:rPr>
      </w:pPr>
      <w:r>
        <w:rPr>
          <w:rFonts w:hint="eastAsia" w:ascii="仿宋" w:hAnsi="仿宋" w:eastAsia="仿宋" w:cs="仿宋"/>
          <w:b/>
          <w:color w:val="auto"/>
          <w:sz w:val="24"/>
        </w:rPr>
        <w:t>备注：本表不填写或未填写的内容，视作完全响应招标文件的要求。</w:t>
      </w:r>
    </w:p>
    <w:p w14:paraId="63FB0665">
      <w:pPr>
        <w:adjustRightInd w:val="0"/>
        <w:snapToGrid w:val="0"/>
        <w:spacing w:line="360" w:lineRule="auto"/>
        <w:rPr>
          <w:rFonts w:hint="eastAsia" w:ascii="仿宋" w:hAnsi="仿宋" w:eastAsia="仿宋" w:cs="仿宋"/>
          <w:color w:val="auto"/>
          <w:sz w:val="24"/>
        </w:rPr>
      </w:pPr>
    </w:p>
    <w:p w14:paraId="59F5098F">
      <w:pPr>
        <w:adjustRightInd w:val="0"/>
        <w:snapToGrid w:val="0"/>
        <w:spacing w:line="360" w:lineRule="auto"/>
        <w:ind w:firstLine="240" w:firstLineChars="100"/>
        <w:rPr>
          <w:rFonts w:hint="eastAsia" w:ascii="仿宋" w:hAnsi="仿宋" w:eastAsia="仿宋" w:cs="仿宋"/>
          <w:color w:val="auto"/>
          <w:sz w:val="24"/>
        </w:rPr>
      </w:pPr>
      <w:r>
        <w:rPr>
          <w:rFonts w:hint="eastAsia" w:ascii="仿宋" w:hAnsi="仿宋" w:eastAsia="仿宋" w:cs="仿宋"/>
          <w:color w:val="auto"/>
          <w:sz w:val="24"/>
        </w:rPr>
        <w:t xml:space="preserve">投标人：（盖章）       </w:t>
      </w:r>
    </w:p>
    <w:p w14:paraId="2BFBA1AE">
      <w:pPr>
        <w:adjustRightInd w:val="0"/>
        <w:snapToGrid w:val="0"/>
        <w:spacing w:line="360" w:lineRule="auto"/>
        <w:ind w:firstLine="240" w:firstLineChars="100"/>
        <w:rPr>
          <w:rFonts w:hint="eastAsia" w:ascii="仿宋" w:hAnsi="仿宋" w:eastAsia="仿宋" w:cs="仿宋"/>
          <w:color w:val="auto"/>
          <w:sz w:val="24"/>
        </w:rPr>
      </w:pPr>
      <w:bookmarkStart w:id="3" w:name="_Toc29670"/>
      <w:r>
        <w:rPr>
          <w:rFonts w:hint="eastAsia" w:ascii="仿宋" w:hAnsi="仿宋" w:eastAsia="仿宋" w:cs="仿宋"/>
          <w:color w:val="auto"/>
          <w:sz w:val="24"/>
        </w:rPr>
        <w:t>法定代表人或授权代表人：（签字或盖章）</w:t>
      </w:r>
      <w:bookmarkEnd w:id="3"/>
    </w:p>
    <w:p w14:paraId="79EF28C7">
      <w:pPr>
        <w:adjustRightInd w:val="0"/>
        <w:snapToGrid w:val="0"/>
        <w:spacing w:line="360" w:lineRule="auto"/>
        <w:ind w:firstLine="240" w:firstLineChars="100"/>
        <w:rPr>
          <w:rFonts w:hint="eastAsia" w:ascii="仿宋" w:hAnsi="仿宋" w:eastAsia="仿宋" w:cs="仿宋"/>
          <w:color w:val="auto"/>
          <w:sz w:val="24"/>
        </w:rPr>
      </w:pPr>
      <w:r>
        <w:rPr>
          <w:rFonts w:hint="eastAsia" w:ascii="仿宋" w:hAnsi="仿宋" w:eastAsia="仿宋" w:cs="仿宋"/>
          <w:color w:val="auto"/>
          <w:sz w:val="24"/>
        </w:rPr>
        <w:t>日期：</w:t>
      </w:r>
    </w:p>
    <w:p w14:paraId="6D6A39F6">
      <w:pPr>
        <w:spacing w:line="360" w:lineRule="auto"/>
        <w:rPr>
          <w:rFonts w:hint="eastAsia" w:ascii="仿宋" w:hAnsi="仿宋" w:eastAsia="仿宋" w:cs="仿宋"/>
          <w:color w:val="auto"/>
          <w:sz w:val="24"/>
          <w:szCs w:val="24"/>
          <w:highlight w:val="none"/>
        </w:rPr>
      </w:pPr>
    </w:p>
    <w:p w14:paraId="73E5B1AC">
      <w:pPr>
        <w:pStyle w:val="7"/>
        <w:ind w:left="0" w:leftChars="0" w:firstLine="0" w:firstLineChars="0"/>
        <w:rPr>
          <w:rFonts w:hint="eastAsia" w:ascii="仿宋" w:hAnsi="仿宋" w:eastAsia="仿宋" w:cs="仿宋"/>
          <w:color w:val="auto"/>
        </w:rPr>
      </w:pPr>
    </w:p>
    <w:p w14:paraId="2DAA2476"/>
    <w:sectPr>
      <w:pgSz w:w="11906" w:h="16838"/>
      <w:pgMar w:top="1134" w:right="1247" w:bottom="1134" w:left="124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Noto Sans Mono CJK JP Regular">
    <w:altName w:val="微软雅黑"/>
    <w:panose1 w:val="00000000000000000000"/>
    <w:charset w:val="00"/>
    <w:family w:val="swiss"/>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88" w:lineRule="auto"/>
      </w:pPr>
      <w:r>
        <w:separator/>
      </w:r>
    </w:p>
  </w:footnote>
  <w:footnote w:type="continuationSeparator" w:id="1">
    <w:p>
      <w:pPr>
        <w:spacing w:line="28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A75EAB"/>
    <w:rsid w:val="55A75E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88" w:lineRule="auto"/>
      <w:jc w:val="left"/>
    </w:pPr>
    <w:rPr>
      <w:rFonts w:ascii="Calibri" w:hAnsi="Calibri" w:eastAsia="仿宋" w:cs="Times New Roman"/>
      <w:kern w:val="2"/>
      <w:sz w:val="24"/>
      <w:szCs w:val="24"/>
      <w:lang w:val="en-US" w:eastAsia="zh-CN" w:bidi="ar-SA"/>
    </w:rPr>
  </w:style>
  <w:style w:type="paragraph" w:styleId="2">
    <w:name w:val="heading 1"/>
    <w:basedOn w:val="1"/>
    <w:next w:val="1"/>
    <w:qFormat/>
    <w:uiPriority w:val="9"/>
    <w:pPr>
      <w:keepNext/>
      <w:keepLines/>
      <w:spacing w:line="360" w:lineRule="auto"/>
      <w:jc w:val="center"/>
      <w:outlineLvl w:val="0"/>
    </w:pPr>
    <w:rPr>
      <w:rFonts w:ascii="Times New Roman" w:hAnsi="Times New Roman" w:eastAsia="仿宋"/>
      <w:b/>
      <w:bCs/>
      <w:kern w:val="44"/>
      <w:sz w:val="32"/>
      <w:szCs w:val="44"/>
    </w:rPr>
  </w:style>
  <w:style w:type="paragraph" w:styleId="3">
    <w:name w:val="heading 2"/>
    <w:basedOn w:val="1"/>
    <w:next w:val="1"/>
    <w:link w:val="10"/>
    <w:qFormat/>
    <w:uiPriority w:val="1"/>
    <w:pPr>
      <w:keepNext/>
      <w:keepLines/>
      <w:spacing w:line="288" w:lineRule="auto"/>
      <w:outlineLvl w:val="1"/>
    </w:pPr>
    <w:rPr>
      <w:rFonts w:ascii="Noto Sans Mono CJK JP Regular" w:hAnsi="Noto Sans Mono CJK JP Regular"/>
      <w:b/>
      <w:bCs/>
      <w:sz w:val="32"/>
      <w:szCs w:val="32"/>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4">
    <w:name w:val="Body Text"/>
    <w:basedOn w:val="1"/>
    <w:unhideWhenUsed/>
    <w:qFormat/>
    <w:uiPriority w:val="99"/>
    <w:pPr>
      <w:spacing w:after="120"/>
    </w:pPr>
  </w:style>
  <w:style w:type="paragraph" w:styleId="5">
    <w:name w:val="Plain Text"/>
    <w:basedOn w:val="1"/>
    <w:unhideWhenUsed/>
    <w:qFormat/>
    <w:uiPriority w:val="0"/>
    <w:rPr>
      <w:rFonts w:ascii="宋体" w:hAnsi="Courier New" w:cs="Courier New"/>
      <w:szCs w:val="21"/>
    </w:rPr>
  </w:style>
  <w:style w:type="paragraph" w:styleId="6">
    <w:name w:val="Normal (Web)"/>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19"/>
      <w:szCs w:val="19"/>
    </w:rPr>
  </w:style>
  <w:style w:type="paragraph" w:styleId="7">
    <w:name w:val="Body Text First Indent"/>
    <w:basedOn w:val="4"/>
    <w:unhideWhenUsed/>
    <w:qFormat/>
    <w:uiPriority w:val="99"/>
    <w:pPr>
      <w:ind w:firstLine="420" w:firstLineChars="100"/>
    </w:pPr>
  </w:style>
  <w:style w:type="character" w:customStyle="1" w:styleId="10">
    <w:name w:val="标题 2 Char"/>
    <w:link w:val="3"/>
    <w:qFormat/>
    <w:uiPriority w:val="0"/>
    <w:rPr>
      <w:rFonts w:ascii="Noto Sans Mono CJK JP Regular" w:hAnsi="Noto Sans Mono CJK JP Regular"/>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2026-05-07T08:34:00Z</dcterms:created>
  <dc:creator>珏</dc:creator>
  <cp:lastModifiedBy>珏</cp:lastModifiedBy>
  <dcterms:modified xsi:type="dcterms:W3CDTF">2026-05-07T08:34:56Z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9B56D62B2B194543B831EAFCF441F279_11</vt:lpwstr>
  </property>
  <property fmtid="{D5CDD505-2E9C-101B-9397-08002B2CF9AE}" pid="4" name="KSOTemplateDocerSaveRecord">
    <vt:lpwstr>eyJoZGlkIjoiOTc1YjM3NDkxZTA3NzMzNDI4N2RkMmM3Y2YxZjNkYmMiLCJ1c2VySWQiOiIyNTk0NTk1NDYifQ==</vt:lpwstr>
  </property>
</Properties>
</file>