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bookmarkStart w:id="2" w:name="_GoBack"/>
      <w:bookmarkEnd w:id="2"/>
      <w:r>
        <w:rPr>
          <w:rFonts w:hint="eastAsia" w:ascii="宋体" w:hAnsi="宋体"/>
          <w:b/>
          <w:sz w:val="32"/>
          <w:szCs w:val="32"/>
        </w:rPr>
        <w:t>第六章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kern w:val="0"/>
        </w:rPr>
        <w:pict>
          <v:shape id="Text Box 2" o:spid="_x0000_s2050" o:spt="202" type="#_x0000_t202" style="position:absolute;left:0pt;margin-left:383.25pt;margin-top:0.85pt;height:39pt;width:8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&#1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r>
        <w:rPr>
          <w:rFonts w:ascii="宋体" w:hAnsi="宋体"/>
          <w:b/>
          <w:bCs/>
          <w:kern w:val="0"/>
          <w:sz w:val="36"/>
          <w:szCs w:val="36"/>
        </w:rPr>
        <w:t>附件</w:t>
      </w:r>
      <w:r>
        <w:rPr>
          <w:rFonts w:hint="eastAsia" w:ascii="宋体" w:hAnsi="宋体"/>
          <w:b/>
          <w:bCs/>
          <w:kern w:val="0"/>
          <w:sz w:val="36"/>
          <w:szCs w:val="36"/>
        </w:rPr>
        <w:t>一</w:t>
      </w:r>
      <w:r>
        <w:rPr>
          <w:rFonts w:ascii="宋体" w:hAnsi="宋体"/>
          <w:b/>
          <w:bCs/>
          <w:kern w:val="0"/>
          <w:sz w:val="36"/>
          <w:szCs w:val="36"/>
        </w:rPr>
        <w:t xml:space="preserve">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before="150" w:after="150" w:line="480" w:lineRule="atLeast"/>
        <w:ind w:right="300"/>
        <w:jc w:val="left"/>
        <w:rPr>
          <w:rFonts w:ascii="宋体" w:hAnsi="宋体"/>
          <w:b/>
          <w:bCs/>
          <w:kern w:val="0"/>
          <w:sz w:val="32"/>
          <w:szCs w:val="32"/>
        </w:rPr>
      </w:pPr>
    </w:p>
    <w:p>
      <w:pPr>
        <w:widowControl/>
        <w:spacing w:before="150" w:after="150" w:line="480" w:lineRule="atLeast"/>
        <w:ind w:right="300"/>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 w:val="36"/>
          <w:szCs w:val="36"/>
        </w:rPr>
      </w:pPr>
      <w:bookmarkStart w:id="1" w:name="_Toc350938486"/>
    </w:p>
    <w:p>
      <w:pPr>
        <w:widowControl/>
        <w:spacing w:before="260" w:after="260" w:line="270" w:lineRule="atLeast"/>
        <w:ind w:left="-141" w:leftChars="-67"/>
        <w:jc w:val="left"/>
        <w:rPr>
          <w:rFonts w:ascii="宋体" w:hAnsi="宋体"/>
          <w:b/>
          <w:bCs/>
          <w:kern w:val="0"/>
          <w:sz w:val="36"/>
          <w:szCs w:val="36"/>
        </w:rPr>
      </w:pPr>
    </w:p>
    <w:p>
      <w:pPr>
        <w:widowControl/>
        <w:spacing w:before="260" w:after="260" w:line="270" w:lineRule="atLeast"/>
        <w:ind w:left="-141" w:leftChars="-67"/>
        <w:jc w:val="left"/>
        <w:rPr>
          <w:rFonts w:ascii="宋体" w:hAnsi="宋体"/>
          <w:b/>
          <w:bCs/>
          <w:kern w:val="0"/>
          <w:sz w:val="36"/>
          <w:szCs w:val="36"/>
        </w:rPr>
      </w:pPr>
      <w:r>
        <w:rPr>
          <w:rFonts w:ascii="宋体" w:hAnsi="宋体"/>
          <w:kern w:val="0"/>
        </w:rPr>
        <w:pict>
          <v:shape id="Text Box 3" o:spid="_x0000_s2051" o:spt="202" type="#_x0000_t202" style="position:absolute;left:0pt;margin-left:381.75pt;margin-top:2.3pt;height:39pt;width:8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&#1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p>
    <w:p>
      <w:pPr>
        <w:widowControl/>
        <w:spacing w:before="260" w:after="260" w:line="270" w:lineRule="atLeast"/>
        <w:ind w:left="-141" w:leftChars="-67"/>
        <w:jc w:val="left"/>
        <w:rPr>
          <w:rFonts w:ascii="宋体" w:hAnsi="宋体"/>
          <w:b/>
          <w:bCs/>
          <w:kern w:val="0"/>
          <w:szCs w:val="21"/>
        </w:rPr>
      </w:pPr>
      <w:r>
        <w:rPr>
          <w:rFonts w:ascii="宋体" w:hAnsi="宋体"/>
          <w:b/>
          <w:bCs/>
          <w:kern w:val="0"/>
          <w:sz w:val="36"/>
          <w:szCs w:val="36"/>
        </w:rPr>
        <w:t>附件</w:t>
      </w:r>
      <w:r>
        <w:rPr>
          <w:rFonts w:hint="eastAsia" w:ascii="宋体" w:hAnsi="宋体"/>
          <w:b/>
          <w:bCs/>
          <w:kern w:val="0"/>
          <w:sz w:val="36"/>
          <w:szCs w:val="36"/>
        </w:rPr>
        <w:t>二</w:t>
      </w:r>
      <w:r>
        <w:rPr>
          <w:rFonts w:ascii="宋体" w:hAnsi="宋体"/>
          <w:b/>
          <w:bCs/>
          <w:kern w:val="0"/>
          <w:sz w:val="36"/>
          <w:szCs w:val="36"/>
        </w:rPr>
        <w:t xml:space="preserve">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spacing w:line="360" w:lineRule="auto"/>
        <w:rPr>
          <w:rFonts w:ascii="宋体" w:hAnsi="宋体"/>
          <w:b/>
          <w:sz w:val="32"/>
          <w:szCs w:val="32"/>
        </w:rPr>
      </w:pPr>
    </w:p>
    <w:p>
      <w:pPr>
        <w:widowControl/>
        <w:spacing w:line="420" w:lineRule="atLeast"/>
        <w:rPr>
          <w:rFonts w:ascii="宋体" w:hAnsi="宋体" w:cs="宋体"/>
          <w:kern w:val="0"/>
          <w:sz w:val="28"/>
          <w:szCs w:val="28"/>
        </w:rPr>
      </w:pPr>
      <w:r>
        <w:rPr>
          <w:rFonts w:hint="eastAsia" w:ascii="宋体" w:hAnsi="宋体" w:cs="宋体"/>
          <w:kern w:val="0"/>
          <w:sz w:val="28"/>
          <w:szCs w:val="28"/>
        </w:rPr>
        <w:t>附件三：                 投标函（格式）</w:t>
      </w:r>
    </w:p>
    <w:p>
      <w:pPr>
        <w:pStyle w:val="7"/>
        <w:spacing w:line="400" w:lineRule="exact"/>
        <w:rPr>
          <w:rFonts w:hAnsi="宋体" w:cs="宋体"/>
          <w:kern w:val="0"/>
          <w:sz w:val="24"/>
          <w:szCs w:val="24"/>
        </w:rPr>
      </w:pPr>
    </w:p>
    <w:p>
      <w:pPr>
        <w:pStyle w:val="7"/>
        <w:spacing w:line="400" w:lineRule="exact"/>
        <w:rPr>
          <w:rFonts w:hAnsi="宋体" w:cs="宋体"/>
          <w:kern w:val="0"/>
          <w:sz w:val="24"/>
          <w:szCs w:val="24"/>
        </w:rPr>
      </w:pPr>
      <w:r>
        <w:rPr>
          <w:rFonts w:hint="eastAsia" w:hAnsi="宋体" w:cs="宋体"/>
          <w:kern w:val="0"/>
          <w:sz w:val="24"/>
          <w:szCs w:val="24"/>
        </w:rPr>
        <w:t xml:space="preserve">致：                  </w:t>
      </w:r>
    </w:p>
    <w:p>
      <w:pPr>
        <w:pStyle w:val="7"/>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1、技术标，正本一份，副本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2、商务标，正本一份，副本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3、其他：</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4、据此函，签字代表宣布同意如下：</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1）所附投标报价表中规定的应提供和支付的设备和服务投标总价为（人民币） </w:t>
      </w:r>
      <w:r>
        <w:rPr>
          <w:rFonts w:hint="eastAsia" w:ascii="宋体" w:hAnsi="宋体" w:cs="宋体"/>
          <w:kern w:val="0"/>
          <w:sz w:val="24"/>
          <w:szCs w:val="24"/>
          <w:u w:val="single"/>
        </w:rPr>
        <w:t>__   _</w:t>
      </w:r>
      <w:r>
        <w:rPr>
          <w:rFonts w:hint="eastAsia" w:ascii="宋体" w:hAnsi="宋体" w:cs="宋体"/>
          <w:kern w:val="0"/>
          <w:sz w:val="24"/>
          <w:szCs w:val="24"/>
        </w:rPr>
        <w:t xml:space="preserve">， 即 </w:t>
      </w:r>
      <w:r>
        <w:rPr>
          <w:rFonts w:hint="eastAsia" w:ascii="宋体" w:hAnsi="宋体" w:cs="宋体"/>
          <w:kern w:val="0"/>
          <w:sz w:val="24"/>
          <w:szCs w:val="24"/>
          <w:u w:val="single"/>
        </w:rPr>
        <w:t>___  ____</w:t>
      </w:r>
      <w:r>
        <w:rPr>
          <w:rFonts w:hint="eastAsia" w:ascii="宋体" w:hAnsi="宋体" w:cs="宋体"/>
          <w:kern w:val="0"/>
          <w:sz w:val="24"/>
          <w:szCs w:val="24"/>
        </w:rPr>
        <w:t>（大写）。（企业成本价为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3）投标人将按招标文件规定履行合同责任和义务。</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4）其投标自开标之日起有效期____个日历天。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5）如果在规定的开标时间后，投标人不得在投标有效期内撤回投标。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7）投标文件中未明确的东西，一律按招标文件规定执行。</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8）与本投标有关的一切正式往来通讯请寄：</w:t>
      </w:r>
    </w:p>
    <w:p>
      <w:pPr>
        <w:spacing w:line="600" w:lineRule="exact"/>
        <w:rPr>
          <w:rFonts w:ascii="宋体" w:hAnsi="宋体" w:cs="宋体"/>
          <w:kern w:val="0"/>
          <w:sz w:val="24"/>
          <w:szCs w:val="24"/>
        </w:rPr>
      </w:pPr>
      <w:r>
        <w:rPr>
          <w:rFonts w:hint="eastAsia" w:ascii="宋体" w:hAnsi="宋体" w:cs="宋体"/>
          <w:kern w:val="0"/>
          <w:sz w:val="24"/>
          <w:szCs w:val="24"/>
        </w:rPr>
        <w:t xml:space="preserve">地址：______________________             邮编：______________________  </w:t>
      </w:r>
    </w:p>
    <w:p>
      <w:pPr>
        <w:spacing w:line="600" w:lineRule="exact"/>
        <w:rPr>
          <w:rFonts w:ascii="宋体" w:hAnsi="宋体" w:cs="宋体"/>
          <w:kern w:val="0"/>
          <w:sz w:val="24"/>
          <w:szCs w:val="24"/>
        </w:rPr>
      </w:pPr>
      <w:r>
        <w:rPr>
          <w:rFonts w:hint="eastAsia" w:ascii="宋体" w:hAnsi="宋体" w:cs="宋体"/>
          <w:kern w:val="0"/>
          <w:sz w:val="24"/>
          <w:szCs w:val="24"/>
        </w:rPr>
        <w:t xml:space="preserve">电话：______________________            传真：______________________ </w:t>
      </w:r>
    </w:p>
    <w:p>
      <w:pPr>
        <w:spacing w:line="600" w:lineRule="exact"/>
        <w:rPr>
          <w:rFonts w:ascii="宋体" w:hAnsi="宋体" w:cs="宋体"/>
          <w:kern w:val="0"/>
          <w:sz w:val="24"/>
          <w:szCs w:val="24"/>
        </w:rPr>
      </w:pPr>
      <w:r>
        <w:rPr>
          <w:rFonts w:hint="eastAsia" w:ascii="宋体" w:hAnsi="宋体" w:cs="宋体"/>
          <w:kern w:val="0"/>
          <w:sz w:val="24"/>
          <w:szCs w:val="24"/>
        </w:rPr>
        <w:t>投标人名称：_____________ （公章）      全权代表签字： ____________</w:t>
      </w:r>
    </w:p>
    <w:p>
      <w:pPr>
        <w:spacing w:line="600" w:lineRule="exact"/>
        <w:rPr>
          <w:rFonts w:ascii="宋体" w:hAnsi="宋体" w:cs="宋体"/>
          <w:kern w:val="0"/>
          <w:sz w:val="24"/>
          <w:szCs w:val="24"/>
        </w:rPr>
      </w:pPr>
      <w:r>
        <w:rPr>
          <w:rFonts w:hint="eastAsia" w:ascii="宋体" w:hAnsi="宋体" w:cs="宋体"/>
          <w:kern w:val="0"/>
          <w:sz w:val="24"/>
          <w:szCs w:val="24"/>
        </w:rPr>
        <w:t>投标人代表职务： ______________________</w:t>
      </w:r>
    </w:p>
    <w:p>
      <w:pPr>
        <w:spacing w:line="600" w:lineRule="exact"/>
        <w:rPr>
          <w:rFonts w:ascii="宋体" w:hAnsi="宋体" w:cs="宋体"/>
          <w:kern w:val="0"/>
          <w:sz w:val="24"/>
          <w:szCs w:val="24"/>
        </w:rPr>
      </w:pPr>
      <w:r>
        <w:rPr>
          <w:rFonts w:hint="eastAsia" w:ascii="宋体" w:hAnsi="宋体" w:cs="宋体"/>
          <w:kern w:val="0"/>
          <w:sz w:val="24"/>
          <w:szCs w:val="24"/>
        </w:rPr>
        <w:t xml:space="preserve">投标日期： _______年____月____日      </w:t>
      </w: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rPr>
          <w:rFonts w:ascii="宋体" w:hAnsi="宋体"/>
          <w:b/>
          <w:bCs/>
          <w:sz w:val="36"/>
          <w:szCs w:val="36"/>
        </w:rPr>
      </w:pPr>
    </w:p>
    <w:p>
      <w:pPr>
        <w:rPr>
          <w:rFonts w:ascii="宋体" w:hAnsi="宋体" w:cs="宋体"/>
          <w:b/>
          <w:bCs/>
          <w:kern w:val="0"/>
          <w:sz w:val="28"/>
          <w:szCs w:val="28"/>
        </w:rPr>
      </w:pP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项目名称：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日    期：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致：（采购人名称）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注册于</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（注册地址）的</w:t>
      </w:r>
      <w:r>
        <w:rPr>
          <w:rFonts w:hint="eastAsia" w:ascii="宋体" w:hAnsi="宋体" w:cs="宋体"/>
          <w:kern w:val="0"/>
          <w:sz w:val="24"/>
          <w:szCs w:val="24"/>
          <w:u w:val="single"/>
          <w:lang w:val="zh-CN"/>
        </w:rPr>
        <w:t xml:space="preserve">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（投标人名称），系中华人民共和国合法企业；本人</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（授权人姓名）系该公司的法定代表人。现特授权本单位的（被授权人姓名）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为我公司合法代理人，全权代表我公司办理就</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项目的投标、谈判、签约等具体工作，并签署全部有关的文件、协议及合同。</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我公司对被授权人的签名负全部责任。</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被授权人身份证复印件：</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投标人公章：</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授权人签名：                       职        务：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被授权人签名：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注：投标人法定代表人参加投标的，提供法定代表人证明书和身份证明即可。</w:t>
      </w:r>
    </w:p>
    <w:p>
      <w:pPr>
        <w:spacing w:line="400" w:lineRule="exact"/>
        <w:rPr>
          <w:rFonts w:ascii="宋体" w:hAnsi="宋体" w:cs="宋体"/>
          <w:kern w:val="0"/>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napToGrid w:val="0"/>
        <w:spacing w:before="50" w:after="50"/>
        <w:rPr>
          <w:rFonts w:ascii="宋体" w:hAnsi="宋体"/>
          <w:b/>
          <w:sz w:val="24"/>
          <w:szCs w:val="24"/>
        </w:rPr>
      </w:pPr>
      <w:r>
        <w:rPr>
          <w:rFonts w:hint="eastAsia" w:ascii="宋体" w:hAnsi="宋体"/>
          <w:b/>
          <w:sz w:val="24"/>
          <w:szCs w:val="24"/>
        </w:rPr>
        <w:t>附件五、报价一览表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tbl>
      <w:tblPr>
        <w:tblStyle w:val="16"/>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FF0000"/>
                <w:sz w:val="24"/>
                <w:szCs w:val="24"/>
                <w:highlight w:val="yellow"/>
              </w:rPr>
            </w:pPr>
            <w:r>
              <w:rPr>
                <w:rFonts w:hint="eastAsia" w:ascii="宋体" w:hAnsi="宋体"/>
                <w:color w:val="FF0000"/>
                <w:sz w:val="24"/>
              </w:rPr>
              <w:t>建筑设备监控系统维保服务</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FF0000"/>
                <w:sz w:val="24"/>
                <w:szCs w:val="24"/>
                <w:highlight w:val="yellow"/>
              </w:rPr>
            </w:pPr>
            <w:r>
              <w:rPr>
                <w:rFonts w:hint="eastAsia" w:ascii="宋体" w:hAnsi="宋体"/>
                <w:color w:val="FF0000"/>
                <w:sz w:val="24"/>
                <w:szCs w:val="24"/>
                <w:highlight w:val="yellow"/>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FF0000"/>
                <w:sz w:val="24"/>
                <w:szCs w:val="24"/>
                <w:highlight w:val="yellow"/>
              </w:rPr>
            </w:pPr>
            <w:r>
              <w:rPr>
                <w:rFonts w:hint="eastAsia" w:ascii="宋体" w:hAnsi="宋体"/>
                <w:color w:val="FF0000"/>
                <w:sz w:val="24"/>
                <w:szCs w:val="24"/>
                <w:highlight w:val="yellow"/>
              </w:rPr>
              <w:t>年</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p>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、以上报价应与“投标设备报价明细表”中的“投标总价”相一致。</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sz w:val="24"/>
          <w:szCs w:val="24"/>
        </w:rPr>
      </w:pPr>
      <w:r>
        <w:rPr>
          <w:rFonts w:hint="eastAsia" w:hAnsi="宋体"/>
          <w:b/>
          <w:sz w:val="24"/>
          <w:szCs w:val="24"/>
        </w:rPr>
        <w:t xml:space="preserve">附件六 </w:t>
      </w:r>
      <w:r>
        <w:rPr>
          <w:rFonts w:hAnsi="宋体"/>
          <w:b/>
          <w:sz w:val="24"/>
          <w:szCs w:val="24"/>
        </w:rPr>
        <w:t xml:space="preserve">投标报价明细表格式：       </w:t>
      </w:r>
    </w:p>
    <w:p>
      <w:pPr>
        <w:pStyle w:val="7"/>
        <w:snapToGrid w:val="0"/>
        <w:spacing w:before="295" w:after="295"/>
        <w:jc w:val="center"/>
        <w:rPr>
          <w:rFonts w:hAnsi="宋体"/>
          <w:sz w:val="24"/>
          <w:szCs w:val="24"/>
        </w:rPr>
      </w:pPr>
      <w:r>
        <w:rPr>
          <w:rFonts w:hAnsi="宋体"/>
          <w:sz w:val="24"/>
          <w:szCs w:val="24"/>
        </w:rPr>
        <w:t>投标报价明细表</w:t>
      </w:r>
    </w:p>
    <w:p>
      <w:pPr>
        <w:pStyle w:val="7"/>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tbl>
      <w:tblPr>
        <w:tblStyle w:val="16"/>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50" w:after="50" w:line="240" w:lineRule="auto"/>
              <w:rPr>
                <w:rFonts w:hint="eastAsia" w:ascii="宋体" w:hAnsi="宋体" w:eastAsia="宋体"/>
                <w:sz w:val="21"/>
                <w:szCs w:val="21"/>
                <w:lang w:eastAsia="zh-CN"/>
              </w:rPr>
            </w:pPr>
            <w:r>
              <w:rPr>
                <w:rFonts w:hint="eastAsia" w:ascii="宋体" w:hAnsi="宋体" w:eastAsia="宋体"/>
                <w:sz w:val="21"/>
                <w:szCs w:val="21"/>
                <w:lang w:val="en-US" w:eastAsia="zh-CN"/>
              </w:rPr>
              <w:t>数量</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单位</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spacing w:val="20"/>
                <w:szCs w:val="21"/>
                <w:lang w:eastAsia="zh-CN"/>
              </w:rPr>
            </w:pPr>
            <w:r>
              <w:rPr>
                <w:rFonts w:hint="eastAsia" w:ascii="宋体" w:hAnsi="宋体"/>
                <w:szCs w:val="21"/>
                <w:lang w:val="en-US" w:eastAsia="zh-CN"/>
              </w:rPr>
              <w:t>点位</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spacing w:val="20"/>
                <w:szCs w:val="21"/>
                <w:lang w:eastAsia="zh-CN"/>
              </w:rPr>
            </w:pPr>
            <w:r>
              <w:rPr>
                <w:rFonts w:hint="eastAsia" w:ascii="宋体" w:hAnsi="宋体"/>
                <w:szCs w:val="21"/>
                <w:lang w:val="en-US" w:eastAsia="zh-CN"/>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空调机组</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新风机组</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54</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集水井</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宋体" w:hAnsi="宋体" w:eastAsia="宋体"/>
                <w:spacing w:val="20"/>
                <w:szCs w:val="21"/>
                <w:lang w:val="en-US" w:eastAsia="zh-CN"/>
              </w:rPr>
            </w:pPr>
            <w:r>
              <w:rPr>
                <w:rFonts w:hint="eastAsia" w:ascii="宋体" w:hAnsi="宋体"/>
                <w:spacing w:val="20"/>
                <w:szCs w:val="21"/>
                <w:lang w:val="en-US" w:eastAsia="zh-CN"/>
              </w:rPr>
              <w:t>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送排风机</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电梯</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座</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一氧化碳</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宋体" w:hAnsi="宋体" w:eastAsia="宋体"/>
                <w:spacing w:val="20"/>
                <w:szCs w:val="21"/>
                <w:lang w:val="en-US" w:eastAsia="zh-CN"/>
              </w:rPr>
            </w:pPr>
            <w:r>
              <w:rPr>
                <w:rFonts w:hint="eastAsia" w:ascii="宋体" w:hAnsi="宋体"/>
                <w:spacing w:val="20"/>
                <w:szCs w:val="21"/>
                <w:lang w:val="en-US" w:eastAsia="zh-CN"/>
              </w:rPr>
              <w:t>7</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照明</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73</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路</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8</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二氧化碳</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9</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生活水箱</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宋体" w:hAnsi="宋体" w:eastAsia="宋体"/>
                <w:spacing w:val="20"/>
                <w:szCs w:val="21"/>
                <w:lang w:val="en-US" w:eastAsia="zh-CN"/>
              </w:rPr>
            </w:pPr>
            <w:r>
              <w:rPr>
                <w:rFonts w:hint="eastAsia" w:ascii="宋体" w:hAnsi="宋体"/>
                <w:spacing w:val="20"/>
                <w:szCs w:val="21"/>
                <w:lang w:val="en-US" w:eastAsia="zh-CN"/>
              </w:rPr>
              <w:t>10</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生活泵</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r>
              <w:rPr>
                <w:rFonts w:hint="eastAsia" w:ascii="宋体" w:hAnsi="宋体"/>
                <w:spacing w:val="20"/>
                <w:szCs w:val="21"/>
              </w:rPr>
              <w:t>投 标 总</w:t>
            </w:r>
            <w:r>
              <w:rPr>
                <w:rFonts w:ascii="宋体" w:hAnsi="宋体"/>
                <w:spacing w:val="20"/>
                <w:szCs w:val="21"/>
              </w:rPr>
              <w:t xml:space="preserve">  </w:t>
            </w:r>
            <w:r>
              <w:rPr>
                <w:rFonts w:hint="eastAsia" w:ascii="宋体" w:hAnsi="宋体"/>
                <w:spacing w:val="20"/>
                <w:szCs w:val="21"/>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bl>
    <w:p>
      <w:pPr>
        <w:tabs>
          <w:tab w:val="left" w:pos="1418"/>
        </w:tabs>
        <w:snapToGrid w:val="0"/>
        <w:spacing w:before="50" w:after="50"/>
        <w:ind w:left="1418" w:hanging="567"/>
        <w:jc w:val="center"/>
        <w:rPr>
          <w:rFonts w:ascii="宋体" w:hAnsi="宋体"/>
          <w:spacing w:val="20"/>
          <w:sz w:val="24"/>
          <w:szCs w:val="24"/>
          <w:u w:val="single"/>
        </w:rPr>
      </w:pPr>
    </w:p>
    <w:p>
      <w:pPr>
        <w:snapToGrid w:val="0"/>
        <w:spacing w:before="50" w:after="50"/>
        <w:rPr>
          <w:rFonts w:ascii="宋体" w:hAnsi="宋体"/>
          <w:spacing w:val="20"/>
          <w:sz w:val="24"/>
          <w:szCs w:val="24"/>
          <w:u w:val="single"/>
        </w:rPr>
      </w:pPr>
      <w:r>
        <w:rPr>
          <w:rFonts w:hint="eastAsia" w:ascii="宋体" w:hAnsi="宋体"/>
          <w:spacing w:val="20"/>
          <w:sz w:val="24"/>
          <w:szCs w:val="24"/>
        </w:rPr>
        <w:t>授权代表签名：</w:t>
      </w:r>
      <w:r>
        <w:rPr>
          <w:rFonts w:ascii="宋体" w:hAnsi="宋体"/>
          <w:spacing w:val="20"/>
          <w:sz w:val="24"/>
          <w:szCs w:val="24"/>
          <w:u w:val="single"/>
        </w:rPr>
        <w:t xml:space="preserve">     </w:t>
      </w:r>
      <w:r>
        <w:rPr>
          <w:rFonts w:hint="eastAsia" w:ascii="宋体" w:hAnsi="宋体"/>
          <w:spacing w:val="20"/>
          <w:sz w:val="24"/>
          <w:szCs w:val="24"/>
          <w:u w:val="single"/>
        </w:rPr>
        <w:t xml:space="preserve">   </w:t>
      </w:r>
      <w:r>
        <w:rPr>
          <w:rFonts w:ascii="宋体" w:hAnsi="宋体"/>
          <w:spacing w:val="20"/>
          <w:sz w:val="24"/>
          <w:szCs w:val="24"/>
          <w:u w:val="single"/>
        </w:rPr>
        <w:t xml:space="preserve">     </w:t>
      </w: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u w:val="single"/>
        </w:rPr>
      </w:pPr>
      <w:r>
        <w:rPr>
          <w:rFonts w:hint="eastAsia" w:ascii="宋体" w:hAnsi="宋体"/>
          <w:spacing w:val="20"/>
          <w:sz w:val="24"/>
          <w:szCs w:val="24"/>
        </w:rPr>
        <w:t>投标人盖章：</w:t>
      </w:r>
      <w:r>
        <w:rPr>
          <w:rFonts w:ascii="宋体" w:hAnsi="宋体"/>
          <w:spacing w:val="20"/>
          <w:sz w:val="24"/>
          <w:szCs w:val="24"/>
          <w:u w:val="single"/>
        </w:rPr>
        <w:t xml:space="preserve">               </w:t>
      </w:r>
      <w:r>
        <w:rPr>
          <w:rFonts w:ascii="宋体" w:hAnsi="宋体"/>
          <w:spacing w:val="20"/>
          <w:sz w:val="24"/>
          <w:szCs w:val="24"/>
        </w:rPr>
        <w:t xml:space="preserve">           </w:t>
      </w:r>
      <w:r>
        <w:rPr>
          <w:rFonts w:hint="eastAsia" w:ascii="宋体" w:hAnsi="宋体"/>
          <w:spacing w:val="20"/>
          <w:sz w:val="24"/>
          <w:szCs w:val="24"/>
        </w:rPr>
        <w:t>日</w:t>
      </w:r>
      <w:r>
        <w:rPr>
          <w:rFonts w:ascii="宋体" w:hAnsi="宋体"/>
          <w:spacing w:val="20"/>
          <w:sz w:val="24"/>
          <w:szCs w:val="24"/>
        </w:rPr>
        <w:t xml:space="preserve">  </w:t>
      </w:r>
      <w:r>
        <w:rPr>
          <w:rFonts w:hint="eastAsia" w:ascii="宋体" w:hAnsi="宋体"/>
          <w:spacing w:val="20"/>
          <w:sz w:val="24"/>
          <w:szCs w:val="24"/>
        </w:rPr>
        <w:t>期：</w:t>
      </w:r>
      <w:r>
        <w:rPr>
          <w:rFonts w:ascii="宋体" w:hAnsi="宋体"/>
          <w:spacing w:val="20"/>
          <w:sz w:val="24"/>
          <w:szCs w:val="24"/>
          <w:u w:val="single"/>
        </w:rPr>
        <w:t xml:space="preserve">         </w:t>
      </w:r>
    </w:p>
    <w:p>
      <w:pPr>
        <w:pStyle w:val="7"/>
        <w:snapToGrid w:val="0"/>
        <w:spacing w:before="295" w:after="295"/>
        <w:ind w:firstLine="480" w:firstLineChars="200"/>
        <w:rPr>
          <w:rFonts w:hAnsi="宋体"/>
          <w:sz w:val="24"/>
          <w:szCs w:val="24"/>
        </w:rPr>
      </w:pP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sz w:val="24"/>
          <w:szCs w:val="24"/>
        </w:rPr>
      </w:pPr>
      <w:r>
        <w:rPr>
          <w:rFonts w:hint="eastAsia" w:ascii="宋体" w:hAnsi="宋体"/>
          <w:sz w:val="24"/>
          <w:szCs w:val="24"/>
        </w:rPr>
        <w:t>2、以上单价必须是最终报价，与投标总价相对应，不允许在总价基础上再报优惠价。</w:t>
      </w:r>
    </w:p>
    <w:p>
      <w:pPr>
        <w:rPr>
          <w:rFonts w:ascii="宋体" w:hAnsi="宋体"/>
        </w:rPr>
      </w:pPr>
    </w:p>
    <w:p>
      <w:pPr>
        <w:rPr>
          <w:rFonts w:ascii="宋体" w:hAnsi="宋体"/>
        </w:rPr>
      </w:pPr>
    </w:p>
    <w:p>
      <w:pPr>
        <w:widowControl/>
        <w:jc w:val="left"/>
        <w:rPr>
          <w:rFonts w:ascii="宋体" w:hAnsi="宋体"/>
        </w:rPr>
      </w:pPr>
      <w:r>
        <w:rPr>
          <w:rFonts w:ascii="宋体" w:hAnsi="宋体"/>
        </w:rPr>
        <w:br w:type="page"/>
      </w:r>
    </w:p>
    <w:p>
      <w:pPr>
        <w:spacing w:line="360" w:lineRule="auto"/>
        <w:rPr>
          <w:rFonts w:ascii="宋体" w:hAnsi="宋体"/>
          <w:sz w:val="24"/>
          <w:szCs w:val="24"/>
        </w:rPr>
      </w:pPr>
      <w:r>
        <w:rPr>
          <w:rFonts w:hint="eastAsia" w:ascii="宋体" w:hAnsi="宋体"/>
          <w:sz w:val="24"/>
          <w:szCs w:val="24"/>
        </w:rPr>
        <w:t>附件七 技术规格偏离表格式</w:t>
      </w:r>
    </w:p>
    <w:p>
      <w:pPr>
        <w:spacing w:line="360" w:lineRule="auto"/>
        <w:jc w:val="center"/>
        <w:rPr>
          <w:rFonts w:ascii="宋体" w:hAnsi="宋体"/>
          <w:b/>
          <w:sz w:val="24"/>
          <w:szCs w:val="24"/>
        </w:rPr>
      </w:pPr>
      <w:r>
        <w:rPr>
          <w:rFonts w:hint="eastAsia" w:ascii="宋体" w:hAnsi="宋体"/>
          <w:b/>
          <w:sz w:val="24"/>
          <w:szCs w:val="24"/>
        </w:rPr>
        <w:t>技术规格偏离表</w:t>
      </w: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1440" w:type="dxa"/>
            <w:vAlign w:val="center"/>
          </w:tcPr>
          <w:p>
            <w:pPr>
              <w:spacing w:line="360" w:lineRule="auto"/>
              <w:jc w:val="center"/>
              <w:rPr>
                <w:rFonts w:ascii="宋体" w:hAnsi="宋体"/>
                <w:sz w:val="24"/>
                <w:szCs w:val="24"/>
              </w:rPr>
            </w:pPr>
            <w:r>
              <w:rPr>
                <w:rFonts w:hint="eastAsia" w:ascii="宋体" w:hAnsi="宋体"/>
                <w:sz w:val="24"/>
                <w:szCs w:val="24"/>
              </w:rPr>
              <w:t>招标要求</w:t>
            </w:r>
          </w:p>
        </w:tc>
        <w:tc>
          <w:tcPr>
            <w:tcW w:w="1980" w:type="dxa"/>
            <w:vAlign w:val="center"/>
          </w:tcPr>
          <w:p>
            <w:pPr>
              <w:spacing w:line="360" w:lineRule="auto"/>
              <w:jc w:val="center"/>
              <w:rPr>
                <w:rFonts w:ascii="宋体" w:hAnsi="宋体"/>
                <w:sz w:val="24"/>
                <w:szCs w:val="24"/>
              </w:rPr>
            </w:pPr>
            <w:r>
              <w:rPr>
                <w:rFonts w:hint="eastAsia" w:ascii="宋体" w:hAnsi="宋体"/>
                <w:sz w:val="24"/>
                <w:szCs w:val="24"/>
              </w:rPr>
              <w:t>投标响应情况</w:t>
            </w:r>
          </w:p>
        </w:tc>
        <w:tc>
          <w:tcPr>
            <w:tcW w:w="882" w:type="dxa"/>
            <w:vAlign w:val="center"/>
          </w:tcPr>
          <w:p>
            <w:pPr>
              <w:spacing w:line="360" w:lineRule="auto"/>
              <w:jc w:val="center"/>
              <w:rPr>
                <w:rFonts w:ascii="宋体" w:hAnsi="宋体"/>
                <w:sz w:val="24"/>
                <w:szCs w:val="24"/>
              </w:rPr>
            </w:pPr>
            <w:r>
              <w:rPr>
                <w:rFonts w:hint="eastAsia" w:ascii="宋体" w:hAnsi="宋体"/>
                <w:sz w:val="24"/>
                <w:szCs w:val="24"/>
              </w:rPr>
              <w:t>偏离</w:t>
            </w:r>
          </w:p>
        </w:tc>
        <w:tc>
          <w:tcPr>
            <w:tcW w:w="1638"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rPr>
        <w:br w:type="page"/>
      </w:r>
      <w:r>
        <w:rPr>
          <w:rFonts w:hint="eastAsia" w:ascii="宋体" w:hAnsi="宋体"/>
          <w:sz w:val="24"/>
          <w:szCs w:val="24"/>
        </w:rPr>
        <w:t>附件八 商务条款偏离表</w:t>
      </w:r>
    </w:p>
    <w:p>
      <w:pPr>
        <w:spacing w:line="360" w:lineRule="auto"/>
        <w:rPr>
          <w:rFonts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商务条款偏离表</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u w:val="single"/>
        </w:rPr>
        <w:t xml:space="preserve"> </w:t>
      </w:r>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2160" w:type="dxa"/>
            <w:vAlign w:val="center"/>
          </w:tcPr>
          <w:p>
            <w:pPr>
              <w:spacing w:line="360" w:lineRule="auto"/>
              <w:jc w:val="center"/>
              <w:rPr>
                <w:rFonts w:ascii="宋体" w:hAnsi="宋体"/>
                <w:sz w:val="24"/>
                <w:szCs w:val="24"/>
              </w:rPr>
            </w:pPr>
            <w:r>
              <w:rPr>
                <w:rFonts w:hint="eastAsia" w:ascii="宋体" w:hAnsi="宋体"/>
                <w:sz w:val="24"/>
                <w:szCs w:val="24"/>
              </w:rPr>
              <w:t>招标文件的商务条款</w:t>
            </w:r>
          </w:p>
        </w:tc>
        <w:tc>
          <w:tcPr>
            <w:tcW w:w="2730" w:type="dxa"/>
            <w:vAlign w:val="center"/>
          </w:tcPr>
          <w:p>
            <w:pPr>
              <w:spacing w:line="360" w:lineRule="auto"/>
              <w:jc w:val="center"/>
              <w:rPr>
                <w:rFonts w:ascii="宋体" w:hAnsi="宋体"/>
                <w:sz w:val="24"/>
                <w:szCs w:val="24"/>
              </w:rPr>
            </w:pPr>
            <w:r>
              <w:rPr>
                <w:rFonts w:hint="eastAsia" w:ascii="宋体" w:hAnsi="宋体"/>
                <w:sz w:val="24"/>
                <w:szCs w:val="24"/>
              </w:rPr>
              <w:t>投标文件的商务条款</w:t>
            </w:r>
          </w:p>
        </w:tc>
        <w:tc>
          <w:tcPr>
            <w:tcW w:w="945"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3073" o:spid="_x0000_s3073"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F14428"/>
    <w:multiLevelType w:val="multilevel"/>
    <w:tmpl w:val="30F14428"/>
    <w:lvl w:ilvl="0" w:tentative="0">
      <w:start w:val="1"/>
      <w:numFmt w:val="bullet"/>
      <w:pStyle w:val="111"/>
      <w:lvlText w:val=""/>
      <w:lvlJc w:val="left"/>
      <w:pPr>
        <w:tabs>
          <w:tab w:val="left" w:pos="634"/>
        </w:tabs>
        <w:ind w:left="63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YzgwMjQ4YzBmMDczMDE1ODM0M2E1NjAxNTY1NWMifQ=="/>
  </w:docVars>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5467"/>
    <w:rsid w:val="000A62C2"/>
    <w:rsid w:val="000B0F2D"/>
    <w:rsid w:val="000B1B46"/>
    <w:rsid w:val="000B2173"/>
    <w:rsid w:val="000B55A0"/>
    <w:rsid w:val="000B6FF1"/>
    <w:rsid w:val="000C072A"/>
    <w:rsid w:val="000C328E"/>
    <w:rsid w:val="000C3FF9"/>
    <w:rsid w:val="000C485C"/>
    <w:rsid w:val="000C61AC"/>
    <w:rsid w:val="000D1BCC"/>
    <w:rsid w:val="000D35AF"/>
    <w:rsid w:val="000D4989"/>
    <w:rsid w:val="000D6013"/>
    <w:rsid w:val="000D6E5D"/>
    <w:rsid w:val="000D71C1"/>
    <w:rsid w:val="000E349E"/>
    <w:rsid w:val="000E35D7"/>
    <w:rsid w:val="000E378F"/>
    <w:rsid w:val="000E4497"/>
    <w:rsid w:val="000E5EA2"/>
    <w:rsid w:val="000E6EFC"/>
    <w:rsid w:val="000E6F4C"/>
    <w:rsid w:val="000F61AB"/>
    <w:rsid w:val="00100F1D"/>
    <w:rsid w:val="001050F9"/>
    <w:rsid w:val="00105FD5"/>
    <w:rsid w:val="00107069"/>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0887"/>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17031"/>
    <w:rsid w:val="002207F6"/>
    <w:rsid w:val="00222010"/>
    <w:rsid w:val="0022475D"/>
    <w:rsid w:val="0023068F"/>
    <w:rsid w:val="00230B0C"/>
    <w:rsid w:val="00240EF9"/>
    <w:rsid w:val="00245765"/>
    <w:rsid w:val="00251CF5"/>
    <w:rsid w:val="002524A5"/>
    <w:rsid w:val="00252A0B"/>
    <w:rsid w:val="002537B6"/>
    <w:rsid w:val="002558C7"/>
    <w:rsid w:val="00257400"/>
    <w:rsid w:val="00257C05"/>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52DC"/>
    <w:rsid w:val="002F6841"/>
    <w:rsid w:val="002F6B3B"/>
    <w:rsid w:val="00300357"/>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722A1"/>
    <w:rsid w:val="004748C4"/>
    <w:rsid w:val="00483C7A"/>
    <w:rsid w:val="00486CA3"/>
    <w:rsid w:val="00490F3C"/>
    <w:rsid w:val="00491A6D"/>
    <w:rsid w:val="0049677F"/>
    <w:rsid w:val="004A03B5"/>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2B5F"/>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76C7E"/>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1BA"/>
    <w:rsid w:val="006F2488"/>
    <w:rsid w:val="006F5627"/>
    <w:rsid w:val="006F6500"/>
    <w:rsid w:val="007047C6"/>
    <w:rsid w:val="0070669A"/>
    <w:rsid w:val="0071123D"/>
    <w:rsid w:val="00711667"/>
    <w:rsid w:val="0071354E"/>
    <w:rsid w:val="007157B8"/>
    <w:rsid w:val="00715E15"/>
    <w:rsid w:val="00720419"/>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4CDA"/>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27389"/>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C2578"/>
    <w:rsid w:val="009C534A"/>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481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17956"/>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1D1C"/>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36669"/>
    <w:rsid w:val="00C40966"/>
    <w:rsid w:val="00C40E45"/>
    <w:rsid w:val="00C41810"/>
    <w:rsid w:val="00C45471"/>
    <w:rsid w:val="00C479D1"/>
    <w:rsid w:val="00C52406"/>
    <w:rsid w:val="00C53AAB"/>
    <w:rsid w:val="00C53C9F"/>
    <w:rsid w:val="00C55239"/>
    <w:rsid w:val="00C56B66"/>
    <w:rsid w:val="00C577D2"/>
    <w:rsid w:val="00C6479A"/>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556A"/>
    <w:rsid w:val="00D26F89"/>
    <w:rsid w:val="00D30041"/>
    <w:rsid w:val="00D323EE"/>
    <w:rsid w:val="00D348B2"/>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0948"/>
    <w:rsid w:val="00D91946"/>
    <w:rsid w:val="00D927C3"/>
    <w:rsid w:val="00D9475F"/>
    <w:rsid w:val="00D973AA"/>
    <w:rsid w:val="00DA50F7"/>
    <w:rsid w:val="00DA5F1E"/>
    <w:rsid w:val="00DB05C2"/>
    <w:rsid w:val="00DB376F"/>
    <w:rsid w:val="00DB6E8D"/>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5ECC"/>
    <w:rsid w:val="00E064CE"/>
    <w:rsid w:val="00E139BC"/>
    <w:rsid w:val="00E1681C"/>
    <w:rsid w:val="00E22903"/>
    <w:rsid w:val="00E23C4B"/>
    <w:rsid w:val="00E2400C"/>
    <w:rsid w:val="00E269E6"/>
    <w:rsid w:val="00E2744F"/>
    <w:rsid w:val="00E31D4F"/>
    <w:rsid w:val="00E31D83"/>
    <w:rsid w:val="00E32796"/>
    <w:rsid w:val="00E32C62"/>
    <w:rsid w:val="00E3428F"/>
    <w:rsid w:val="00E3644E"/>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092A"/>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2E88"/>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2A1"/>
    <w:rsid w:val="00F31F69"/>
    <w:rsid w:val="00F31FDB"/>
    <w:rsid w:val="00F32164"/>
    <w:rsid w:val="00F35ED0"/>
    <w:rsid w:val="00F400A0"/>
    <w:rsid w:val="00F4064C"/>
    <w:rsid w:val="00F40DD2"/>
    <w:rsid w:val="00F4203F"/>
    <w:rsid w:val="00F45C1F"/>
    <w:rsid w:val="00F5160B"/>
    <w:rsid w:val="00F53185"/>
    <w:rsid w:val="00F53609"/>
    <w:rsid w:val="00F61B95"/>
    <w:rsid w:val="00F640B0"/>
    <w:rsid w:val="00F64B43"/>
    <w:rsid w:val="00F66388"/>
    <w:rsid w:val="00F67F7F"/>
    <w:rsid w:val="00F71C86"/>
    <w:rsid w:val="00F7215A"/>
    <w:rsid w:val="00F75492"/>
    <w:rsid w:val="00F77F0D"/>
    <w:rsid w:val="00F85B58"/>
    <w:rsid w:val="00F86E78"/>
    <w:rsid w:val="00F87749"/>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745291C"/>
    <w:rsid w:val="12DC193F"/>
    <w:rsid w:val="2509790E"/>
    <w:rsid w:val="26C67855"/>
    <w:rsid w:val="26ED5B19"/>
    <w:rsid w:val="2CCA36F7"/>
    <w:rsid w:val="3B2D3671"/>
    <w:rsid w:val="3D93136E"/>
    <w:rsid w:val="55CF6B0A"/>
    <w:rsid w:val="5A7F144E"/>
    <w:rsid w:val="65FC502A"/>
    <w:rsid w:val="6643047F"/>
    <w:rsid w:val="6CED6964"/>
    <w:rsid w:val="6DA20BF8"/>
    <w:rsid w:val="7C247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link w:val="107"/>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99"/>
    <w:pPr>
      <w:spacing w:after="120"/>
      <w:ind w:left="420" w:leftChars="200"/>
    </w:pPr>
  </w:style>
  <w:style w:type="paragraph" w:styleId="5">
    <w:name w:val="Normal Indent"/>
    <w:basedOn w:val="1"/>
    <w:qFormat/>
    <w:uiPriority w:val="0"/>
    <w:pPr>
      <w:ind w:firstLine="420"/>
    </w:pPr>
    <w:rPr>
      <w:rFonts w:eastAsia="仿宋_GB2312"/>
      <w:sz w:val="32"/>
    </w:rPr>
  </w:style>
  <w:style w:type="paragraph" w:styleId="6">
    <w:name w:val="Body Text"/>
    <w:basedOn w:val="1"/>
    <w:link w:val="104"/>
    <w:semiHidden/>
    <w:unhideWhenUsed/>
    <w:qFormat/>
    <w:uiPriority w:val="99"/>
    <w:pPr>
      <w:spacing w:after="120"/>
    </w:pPr>
  </w:style>
  <w:style w:type="paragraph" w:styleId="7">
    <w:name w:val="Plain Text"/>
    <w:basedOn w:val="1"/>
    <w:link w:val="25"/>
    <w:unhideWhenUsed/>
    <w:qFormat/>
    <w:uiPriority w:val="0"/>
    <w:rPr>
      <w:rFonts w:ascii="宋体" w:hAnsi="Courier New" w:cs="Courier New"/>
      <w:szCs w:val="21"/>
    </w:rPr>
  </w:style>
  <w:style w:type="paragraph" w:styleId="8">
    <w:name w:val="Date"/>
    <w:basedOn w:val="1"/>
    <w:next w:val="1"/>
    <w:link w:val="30"/>
    <w:qFormat/>
    <w:uiPriority w:val="0"/>
    <w:pPr>
      <w:adjustRightInd w:val="0"/>
      <w:spacing w:line="312" w:lineRule="atLeast"/>
      <w:textAlignment w:val="baseline"/>
    </w:pPr>
    <w:rPr>
      <w:rFonts w:ascii="仿宋_GB2312" w:eastAsia="仿宋_GB2312"/>
      <w:kern w:val="0"/>
      <w:sz w:val="28"/>
    </w:rPr>
  </w:style>
  <w:style w:type="paragraph" w:styleId="9">
    <w:name w:val="Body Text Indent 2"/>
    <w:basedOn w:val="1"/>
    <w:link w:val="27"/>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0">
    <w:name w:val="Balloon Text"/>
    <w:basedOn w:val="1"/>
    <w:link w:val="106"/>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108"/>
    <w:qFormat/>
    <w:uiPriority w:val="0"/>
    <w:pPr>
      <w:spacing w:after="120" w:line="480" w:lineRule="auto"/>
    </w:pPr>
    <w:rPr>
      <w:szCs w:val="24"/>
    </w:rPr>
  </w:style>
  <w:style w:type="paragraph" w:styleId="14">
    <w:name w:val="HTML Preformatted"/>
    <w:basedOn w:val="1"/>
    <w:link w:val="24"/>
    <w:unhideWhenUsed/>
    <w:qFormat/>
    <w:uiPriority w:val="99"/>
    <w:rPr>
      <w:rFonts w:ascii="Courier New" w:hAnsi="Courier New" w:cs="Courier New" w:eastAsiaTheme="minorEastAsia"/>
      <w:szCs w:val="22"/>
    </w:rPr>
  </w:style>
  <w:style w:type="paragraph" w:styleId="15">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styleId="18">
    <w:name w:val="Strong"/>
    <w:basedOn w:val="17"/>
    <w:qFormat/>
    <w:uiPriority w:val="0"/>
    <w:rPr>
      <w:b/>
      <w:bCs/>
    </w:rPr>
  </w:style>
  <w:style w:type="character" w:styleId="19">
    <w:name w:val="page number"/>
    <w:basedOn w:val="17"/>
    <w:qFormat/>
    <w:uiPriority w:val="0"/>
  </w:style>
  <w:style w:type="character" w:styleId="20">
    <w:name w:val="FollowedHyperlink"/>
    <w:basedOn w:val="17"/>
    <w:semiHidden/>
    <w:unhideWhenUsed/>
    <w:qFormat/>
    <w:uiPriority w:val="99"/>
    <w:rPr>
      <w:color w:val="800080"/>
      <w:u w:val="single"/>
    </w:rPr>
  </w:style>
  <w:style w:type="character" w:styleId="21">
    <w:name w:val="Hyperlink"/>
    <w:basedOn w:val="17"/>
    <w:unhideWhenUsed/>
    <w:qFormat/>
    <w:uiPriority w:val="99"/>
    <w:rPr>
      <w:color w:val="0000FF"/>
      <w:u w:val="single"/>
    </w:rPr>
  </w:style>
  <w:style w:type="character" w:customStyle="1" w:styleId="22">
    <w:name w:val="页眉 字符"/>
    <w:basedOn w:val="17"/>
    <w:link w:val="12"/>
    <w:qFormat/>
    <w:uiPriority w:val="99"/>
    <w:rPr>
      <w:sz w:val="18"/>
      <w:szCs w:val="18"/>
    </w:rPr>
  </w:style>
  <w:style w:type="character" w:customStyle="1" w:styleId="23">
    <w:name w:val="页脚 字符"/>
    <w:basedOn w:val="17"/>
    <w:link w:val="11"/>
    <w:qFormat/>
    <w:uiPriority w:val="99"/>
    <w:rPr>
      <w:sz w:val="18"/>
      <w:szCs w:val="18"/>
    </w:rPr>
  </w:style>
  <w:style w:type="character" w:customStyle="1" w:styleId="24">
    <w:name w:val="HTML 预设格式 字符"/>
    <w:link w:val="14"/>
    <w:qFormat/>
    <w:uiPriority w:val="99"/>
    <w:rPr>
      <w:rFonts w:ascii="Courier New" w:hAnsi="Courier New" w:cs="Courier New"/>
    </w:rPr>
  </w:style>
  <w:style w:type="character" w:customStyle="1" w:styleId="25">
    <w:name w:val="纯文本 字符"/>
    <w:basedOn w:val="17"/>
    <w:link w:val="7"/>
    <w:qFormat/>
    <w:uiPriority w:val="6"/>
    <w:rPr>
      <w:rFonts w:ascii="宋体" w:hAnsi="Courier New" w:eastAsia="宋体" w:cs="Courier New"/>
      <w:szCs w:val="21"/>
    </w:rPr>
  </w:style>
  <w:style w:type="character" w:customStyle="1" w:styleId="26">
    <w:name w:val="HTML 预设格式 Char1"/>
    <w:basedOn w:val="17"/>
    <w:semiHidden/>
    <w:qFormat/>
    <w:uiPriority w:val="99"/>
    <w:rPr>
      <w:rFonts w:ascii="Courier New" w:hAnsi="Courier New" w:eastAsia="宋体" w:cs="Courier New"/>
      <w:sz w:val="20"/>
      <w:szCs w:val="20"/>
    </w:rPr>
  </w:style>
  <w:style w:type="character" w:customStyle="1" w:styleId="27">
    <w:name w:val="正文文本缩进 2 字符"/>
    <w:basedOn w:val="17"/>
    <w:link w:val="9"/>
    <w:semiHidden/>
    <w:qFormat/>
    <w:uiPriority w:val="0"/>
    <w:rPr>
      <w:rFonts w:ascii="仿宋_GB2312" w:hAnsi="Times New Roman" w:eastAsia="仿宋_GB2312" w:cs="Times New Roman"/>
      <w:kern w:val="0"/>
      <w:sz w:val="28"/>
      <w:szCs w:val="20"/>
    </w:rPr>
  </w:style>
  <w:style w:type="paragraph" w:styleId="28">
    <w:name w:val="List Paragraph"/>
    <w:basedOn w:val="1"/>
    <w:qFormat/>
    <w:uiPriority w:val="34"/>
    <w:pPr>
      <w:ind w:firstLine="420" w:firstLineChars="200"/>
    </w:pPr>
  </w:style>
  <w:style w:type="character" w:customStyle="1" w:styleId="29">
    <w:name w:val="tpc_content1"/>
    <w:basedOn w:val="17"/>
    <w:qFormat/>
    <w:uiPriority w:val="0"/>
    <w:rPr>
      <w:sz w:val="20"/>
      <w:szCs w:val="20"/>
    </w:rPr>
  </w:style>
  <w:style w:type="character" w:customStyle="1" w:styleId="30">
    <w:name w:val="日期 字符"/>
    <w:basedOn w:val="17"/>
    <w:link w:val="8"/>
    <w:semiHidden/>
    <w:qFormat/>
    <w:uiPriority w:val="0"/>
    <w:rPr>
      <w:rFonts w:ascii="仿宋_GB2312" w:hAnsi="Times New Roman" w:eastAsia="仿宋_GB2312" w:cs="Times New Roman"/>
      <w:kern w:val="0"/>
      <w:sz w:val="28"/>
      <w:szCs w:val="20"/>
    </w:r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4">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5">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font10"/>
    <w:basedOn w:val="1"/>
    <w:qFormat/>
    <w:uiPriority w:val="0"/>
    <w:pPr>
      <w:widowControl/>
      <w:spacing w:before="100" w:beforeAutospacing="1" w:after="100" w:afterAutospacing="1"/>
      <w:jc w:val="left"/>
    </w:pPr>
    <w:rPr>
      <w:kern w:val="0"/>
      <w:sz w:val="24"/>
      <w:szCs w:val="24"/>
    </w:rPr>
  </w:style>
  <w:style w:type="paragraph" w:customStyle="1" w:styleId="3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0">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2">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7">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8">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5">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1">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8">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0">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3">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4">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5">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7">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8">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9">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1">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0">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1">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2">
    <w:name w:val="纯文本 Char1"/>
    <w:qFormat/>
    <w:uiPriority w:val="0"/>
    <w:rPr>
      <w:rFonts w:ascii="宋体" w:hAnsi="Courier New" w:eastAsia="宋体"/>
      <w:kern w:val="2"/>
      <w:sz w:val="24"/>
      <w:szCs w:val="24"/>
      <w:lang w:val="en-US" w:eastAsia="zh-CN" w:bidi="ar-SA"/>
    </w:rPr>
  </w:style>
  <w:style w:type="paragraph" w:customStyle="1" w:styleId="103">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4">
    <w:name w:val="正文文本 字符"/>
    <w:basedOn w:val="17"/>
    <w:link w:val="6"/>
    <w:semiHidden/>
    <w:qFormat/>
    <w:uiPriority w:val="99"/>
    <w:rPr>
      <w:rFonts w:ascii="Times New Roman" w:hAnsi="Times New Roman" w:eastAsia="宋体" w:cs="Times New Roman"/>
      <w:szCs w:val="20"/>
    </w:rPr>
  </w:style>
  <w:style w:type="paragraph" w:customStyle="1" w:styleId="105">
    <w:name w:val="默认段落字体 Para Char Char Char Char Char Char Char Char Char1 Char Char Char Char"/>
    <w:basedOn w:val="1"/>
    <w:qFormat/>
    <w:uiPriority w:val="0"/>
    <w:rPr>
      <w:rFonts w:ascii="Tahoma" w:hAnsi="Tahoma"/>
      <w:sz w:val="24"/>
    </w:rPr>
  </w:style>
  <w:style w:type="character" w:customStyle="1" w:styleId="106">
    <w:name w:val="批注框文本 字符"/>
    <w:basedOn w:val="17"/>
    <w:link w:val="10"/>
    <w:semiHidden/>
    <w:qFormat/>
    <w:uiPriority w:val="99"/>
    <w:rPr>
      <w:rFonts w:ascii="Times New Roman" w:hAnsi="Times New Roman" w:eastAsia="宋体" w:cs="Times New Roman"/>
      <w:sz w:val="18"/>
      <w:szCs w:val="18"/>
    </w:rPr>
  </w:style>
  <w:style w:type="character" w:customStyle="1" w:styleId="107">
    <w:name w:val="标题 2 字符"/>
    <w:basedOn w:val="17"/>
    <w:link w:val="4"/>
    <w:qFormat/>
    <w:uiPriority w:val="0"/>
    <w:rPr>
      <w:rFonts w:ascii="Arial" w:hAnsi="Arial" w:eastAsia="黑体" w:cs="Times New Roman"/>
      <w:b/>
      <w:bCs/>
      <w:sz w:val="32"/>
      <w:szCs w:val="32"/>
    </w:rPr>
  </w:style>
  <w:style w:type="character" w:customStyle="1" w:styleId="108">
    <w:name w:val="正文文本 2 字符"/>
    <w:basedOn w:val="17"/>
    <w:link w:val="13"/>
    <w:qFormat/>
    <w:uiPriority w:val="0"/>
    <w:rPr>
      <w:rFonts w:ascii="Times New Roman" w:hAnsi="Times New Roman" w:eastAsia="宋体" w:cs="Times New Roman"/>
      <w:szCs w:val="24"/>
    </w:rPr>
  </w:style>
  <w:style w:type="character" w:customStyle="1" w:styleId="109">
    <w:name w:val="纯文本 Char2"/>
    <w:qFormat/>
    <w:uiPriority w:val="99"/>
    <w:rPr>
      <w:rFonts w:ascii="宋体" w:hAnsi="Courier New" w:eastAsia="宋体"/>
      <w:kern w:val="2"/>
      <w:sz w:val="21"/>
      <w:lang w:val="en-US" w:eastAsia="zh-CN" w:bidi="ar-SA"/>
    </w:rPr>
  </w:style>
  <w:style w:type="character" w:customStyle="1" w:styleId="110">
    <w:name w:val="NormalCharacter"/>
    <w:qFormat/>
    <w:uiPriority w:val="0"/>
  </w:style>
  <w:style w:type="paragraph" w:customStyle="1" w:styleId="111">
    <w:name w:val="项目编号A"/>
    <w:basedOn w:val="1"/>
    <w:qFormat/>
    <w:uiPriority w:val="0"/>
    <w:pPr>
      <w:numPr>
        <w:ilvl w:val="0"/>
        <w:numId w:val="1"/>
      </w:numPr>
      <w:spacing w:line="360" w:lineRule="auto"/>
    </w:pPr>
    <w:rPr>
      <w:rFonts w:ascii="Arial" w:hAnsi="Arial"/>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8A48-A53D-45CC-958F-ACEF2E58899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8306</Words>
  <Characters>8778</Characters>
  <Lines>76</Lines>
  <Paragraphs>21</Paragraphs>
  <TotalTime>2</TotalTime>
  <ScaleCrop>false</ScaleCrop>
  <LinksUpToDate>false</LinksUpToDate>
  <CharactersWithSpaces>10162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2022-04-17T11:57:00Z</dcterms:created>
  <dc:creator>lenovo</dc:creator>
  <cp:lastModifiedBy>姚+翔=翱翔</cp:lastModifiedBy>
  <cp:lastPrinted>2015-07-08T07:44:00Z</cp:lastPrinted>
  <dcterms:modified xsi:type="dcterms:W3CDTF">2022-05-12T06:42:17Z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4DF6F350224B4D8883B2AA7B04C82405</vt:lpwstr>
  </property>
</Properties>
</file>